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A4" w:rsidRPr="00850E6F" w:rsidRDefault="00930FA4" w:rsidP="004E2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50E6F">
        <w:rPr>
          <w:rFonts w:ascii="Arial" w:hAnsi="Arial" w:cs="Arial"/>
          <w:b/>
          <w:sz w:val="32"/>
          <w:szCs w:val="32"/>
        </w:rPr>
        <w:t>COUNTY OF SACRAMENTO</w:t>
      </w:r>
    </w:p>
    <w:p w:rsidR="004E2095" w:rsidRPr="00850E6F" w:rsidRDefault="004E2095" w:rsidP="004E20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850E6F">
        <w:rPr>
          <w:rFonts w:ascii="Arial" w:hAnsi="Arial" w:cs="Arial"/>
          <w:b/>
          <w:sz w:val="32"/>
          <w:szCs w:val="32"/>
        </w:rPr>
        <w:t>G</w:t>
      </w:r>
      <w:r w:rsidR="00930FA4" w:rsidRPr="00850E6F">
        <w:rPr>
          <w:rFonts w:ascii="Arial" w:hAnsi="Arial" w:cs="Arial"/>
          <w:b/>
          <w:sz w:val="32"/>
          <w:szCs w:val="32"/>
        </w:rPr>
        <w:t xml:space="preserve">uidelines for </w:t>
      </w:r>
      <w:r w:rsidRPr="00850E6F">
        <w:rPr>
          <w:rFonts w:ascii="Arial" w:hAnsi="Arial" w:cs="Arial"/>
          <w:b/>
          <w:sz w:val="32"/>
          <w:szCs w:val="32"/>
        </w:rPr>
        <w:t>F</w:t>
      </w:r>
      <w:r w:rsidR="00930FA4" w:rsidRPr="00850E6F">
        <w:rPr>
          <w:rFonts w:ascii="Arial" w:hAnsi="Arial" w:cs="Arial"/>
          <w:b/>
          <w:sz w:val="32"/>
          <w:szCs w:val="32"/>
        </w:rPr>
        <w:t>iling</w:t>
      </w:r>
      <w:r w:rsidR="007535E7" w:rsidRPr="00850E6F">
        <w:rPr>
          <w:rFonts w:ascii="Arial" w:hAnsi="Arial" w:cs="Arial"/>
          <w:b/>
          <w:sz w:val="32"/>
          <w:szCs w:val="32"/>
        </w:rPr>
        <w:t xml:space="preserve"> </w:t>
      </w:r>
      <w:r w:rsidRPr="00850E6F">
        <w:rPr>
          <w:rFonts w:ascii="Arial" w:hAnsi="Arial" w:cs="Arial"/>
          <w:b/>
          <w:sz w:val="32"/>
          <w:szCs w:val="32"/>
        </w:rPr>
        <w:t>D</w:t>
      </w:r>
      <w:r w:rsidR="00930FA4" w:rsidRPr="00850E6F">
        <w:rPr>
          <w:rFonts w:ascii="Arial" w:hAnsi="Arial" w:cs="Arial"/>
          <w:b/>
          <w:sz w:val="32"/>
          <w:szCs w:val="32"/>
        </w:rPr>
        <w:t>iscrimination</w:t>
      </w:r>
      <w:r w:rsidRPr="00850E6F">
        <w:rPr>
          <w:rFonts w:ascii="Arial" w:hAnsi="Arial" w:cs="Arial"/>
          <w:b/>
          <w:sz w:val="32"/>
          <w:szCs w:val="32"/>
        </w:rPr>
        <w:t>/H</w:t>
      </w:r>
      <w:r w:rsidR="00930FA4" w:rsidRPr="00850E6F">
        <w:rPr>
          <w:rFonts w:ascii="Arial" w:hAnsi="Arial" w:cs="Arial"/>
          <w:b/>
          <w:sz w:val="32"/>
          <w:szCs w:val="32"/>
        </w:rPr>
        <w:t xml:space="preserve">arassment </w:t>
      </w:r>
      <w:r w:rsidRPr="00850E6F">
        <w:rPr>
          <w:rFonts w:ascii="Arial" w:hAnsi="Arial" w:cs="Arial"/>
          <w:b/>
          <w:sz w:val="32"/>
          <w:szCs w:val="32"/>
        </w:rPr>
        <w:t>C</w:t>
      </w:r>
      <w:r w:rsidR="00930FA4" w:rsidRPr="00850E6F">
        <w:rPr>
          <w:rFonts w:ascii="Arial" w:hAnsi="Arial" w:cs="Arial"/>
          <w:b/>
          <w:sz w:val="32"/>
          <w:szCs w:val="32"/>
        </w:rPr>
        <w:t>omplaints</w:t>
      </w:r>
    </w:p>
    <w:p w:rsidR="004E2095" w:rsidRPr="008B1EF5" w:rsidRDefault="004E2095" w:rsidP="00B546D6">
      <w:pPr>
        <w:rPr>
          <w:rFonts w:ascii="Arial" w:hAnsi="Arial" w:cs="Arial"/>
          <w:sz w:val="22"/>
          <w:szCs w:val="22"/>
        </w:rPr>
      </w:pPr>
    </w:p>
    <w:p w:rsidR="00360B28" w:rsidRPr="00850E6F" w:rsidRDefault="00360B28" w:rsidP="00360B28">
      <w:pPr>
        <w:rPr>
          <w:rFonts w:ascii="Arial" w:hAnsi="Arial" w:cs="Arial"/>
        </w:rPr>
      </w:pPr>
      <w:r w:rsidRPr="00850E6F">
        <w:rPr>
          <w:rFonts w:ascii="Arial" w:hAnsi="Arial" w:cs="Arial"/>
        </w:rPr>
        <w:t>Discriminating against or harassing any County employee, applicant, agent, contractor, or volunteer based on any protected characteristic is prohibited. Protected characteristics include:</w:t>
      </w:r>
    </w:p>
    <w:p w:rsidR="002A3E85" w:rsidRPr="00850E6F" w:rsidRDefault="002A3E85" w:rsidP="00B546D6">
      <w:pPr>
        <w:rPr>
          <w:rFonts w:ascii="Arial" w:hAnsi="Arial" w:cs="Arial"/>
          <w:b/>
          <w:i/>
        </w:rPr>
      </w:pPr>
    </w:p>
    <w:p w:rsidR="00903C01" w:rsidRPr="00850E6F" w:rsidRDefault="00903C01" w:rsidP="00B546D6">
      <w:pPr>
        <w:rPr>
          <w:rFonts w:ascii="Arial" w:hAnsi="Arial" w:cs="Arial"/>
          <w:b/>
        </w:rPr>
        <w:sectPr w:rsidR="00903C01" w:rsidRPr="00850E6F" w:rsidSect="008B1EF5">
          <w:footerReference w:type="default" r:id="rId8"/>
          <w:pgSz w:w="12240" w:h="15840" w:code="1"/>
          <w:pgMar w:top="720" w:right="720" w:bottom="720" w:left="720" w:header="432" w:footer="288" w:gutter="0"/>
          <w:cols w:space="720"/>
          <w:docGrid w:linePitch="360"/>
        </w:sectPr>
      </w:pPr>
    </w:p>
    <w:p w:rsidR="00930FA4" w:rsidRPr="00850E6F" w:rsidRDefault="00930FA4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Age</w:t>
      </w:r>
    </w:p>
    <w:p w:rsidR="00642D16" w:rsidRPr="00850E6F" w:rsidRDefault="00930FA4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Ancestry</w:t>
      </w:r>
    </w:p>
    <w:p w:rsidR="00642D16" w:rsidRPr="00850E6F" w:rsidRDefault="00930FA4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Color</w:t>
      </w:r>
    </w:p>
    <w:p w:rsidR="00930FA4" w:rsidRPr="00850E6F" w:rsidRDefault="00930FA4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Disability</w:t>
      </w:r>
    </w:p>
    <w:p w:rsidR="00642D16" w:rsidRPr="00850E6F" w:rsidRDefault="00930FA4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Gender I</w:t>
      </w:r>
      <w:r w:rsidR="00642D16" w:rsidRPr="00850E6F">
        <w:rPr>
          <w:rFonts w:ascii="Arial" w:hAnsi="Arial" w:cs="Arial"/>
          <w:b/>
        </w:rPr>
        <w:t>dentity</w:t>
      </w:r>
    </w:p>
    <w:p w:rsidR="00930FA4" w:rsidRPr="00850E6F" w:rsidRDefault="00642D16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 xml:space="preserve">Gender </w:t>
      </w:r>
      <w:r w:rsidR="00930FA4" w:rsidRPr="00850E6F">
        <w:rPr>
          <w:rFonts w:ascii="Arial" w:hAnsi="Arial" w:cs="Arial"/>
          <w:b/>
        </w:rPr>
        <w:t>Expression</w:t>
      </w:r>
    </w:p>
    <w:p w:rsidR="00642D16" w:rsidRPr="00850E6F" w:rsidRDefault="00850E6F" w:rsidP="00642D16">
      <w:pPr>
        <w:ind w:righ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Genetic Information</w:t>
      </w:r>
    </w:p>
    <w:p w:rsidR="00930FA4" w:rsidRPr="00850E6F" w:rsidRDefault="00930FA4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Marital Status</w:t>
      </w:r>
    </w:p>
    <w:p w:rsidR="00930FA4" w:rsidRPr="00850E6F" w:rsidRDefault="00930FA4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M</w:t>
      </w:r>
      <w:r w:rsidR="00642D16" w:rsidRPr="00850E6F">
        <w:rPr>
          <w:rFonts w:ascii="Arial" w:hAnsi="Arial" w:cs="Arial"/>
          <w:b/>
        </w:rPr>
        <w:t xml:space="preserve">edical </w:t>
      </w:r>
      <w:r w:rsidRPr="00850E6F">
        <w:rPr>
          <w:rFonts w:ascii="Arial" w:hAnsi="Arial" w:cs="Arial"/>
          <w:b/>
        </w:rPr>
        <w:t>C</w:t>
      </w:r>
      <w:r w:rsidR="00642D16" w:rsidRPr="00850E6F">
        <w:rPr>
          <w:rFonts w:ascii="Arial" w:hAnsi="Arial" w:cs="Arial"/>
          <w:b/>
        </w:rPr>
        <w:t>ondition</w:t>
      </w:r>
    </w:p>
    <w:p w:rsidR="00642D16" w:rsidRPr="00850E6F" w:rsidRDefault="00642D16" w:rsidP="00B13390">
      <w:pPr>
        <w:tabs>
          <w:tab w:val="left" w:pos="2250"/>
        </w:tabs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Military/Vet</w:t>
      </w:r>
      <w:r w:rsidR="00B13390">
        <w:rPr>
          <w:rFonts w:ascii="Arial" w:hAnsi="Arial" w:cs="Arial"/>
          <w:b/>
        </w:rPr>
        <w:t>eran Status</w:t>
      </w:r>
    </w:p>
    <w:p w:rsidR="00642D16" w:rsidRPr="00850E6F" w:rsidRDefault="00642D16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National Origin</w:t>
      </w:r>
    </w:p>
    <w:p w:rsidR="00642D16" w:rsidRPr="00850E6F" w:rsidRDefault="00642D16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Political Affiliation</w:t>
      </w:r>
    </w:p>
    <w:p w:rsidR="00642D16" w:rsidRPr="00850E6F" w:rsidRDefault="00642D16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Pregnancy</w:t>
      </w:r>
    </w:p>
    <w:p w:rsidR="00642D16" w:rsidRPr="00850E6F" w:rsidRDefault="00642D16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Race</w:t>
      </w:r>
    </w:p>
    <w:p w:rsidR="00642D16" w:rsidRPr="00850E6F" w:rsidRDefault="00642D16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Religion</w:t>
      </w:r>
    </w:p>
    <w:p w:rsidR="00642D16" w:rsidRPr="00850E6F" w:rsidRDefault="00642D16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Sex</w:t>
      </w:r>
    </w:p>
    <w:p w:rsidR="00642D16" w:rsidRPr="00850E6F" w:rsidRDefault="00642D16" w:rsidP="00642D16">
      <w:pPr>
        <w:ind w:right="720"/>
        <w:rPr>
          <w:rFonts w:ascii="Arial" w:hAnsi="Arial" w:cs="Arial"/>
          <w:b/>
        </w:rPr>
      </w:pPr>
      <w:r w:rsidRPr="00850E6F">
        <w:rPr>
          <w:rFonts w:ascii="Arial" w:hAnsi="Arial" w:cs="Arial"/>
          <w:b/>
        </w:rPr>
        <w:t>Sexual Orientation</w:t>
      </w:r>
    </w:p>
    <w:p w:rsidR="007535E7" w:rsidRPr="00850E6F" w:rsidRDefault="007535E7" w:rsidP="007535E7">
      <w:pPr>
        <w:rPr>
          <w:rFonts w:ascii="Arial" w:hAnsi="Arial" w:cs="Arial"/>
          <w:b/>
        </w:rPr>
        <w:sectPr w:rsidR="007535E7" w:rsidRPr="00850E6F" w:rsidSect="00B13390">
          <w:type w:val="continuous"/>
          <w:pgSz w:w="12240" w:h="15840" w:code="1"/>
          <w:pgMar w:top="720" w:right="810" w:bottom="288" w:left="1260" w:header="432" w:footer="720" w:gutter="0"/>
          <w:cols w:num="3" w:space="90"/>
          <w:docGrid w:linePitch="360"/>
        </w:sectPr>
      </w:pPr>
    </w:p>
    <w:p w:rsidR="00930FA4" w:rsidRPr="00850E6F" w:rsidRDefault="00930FA4" w:rsidP="00D25A37">
      <w:pPr>
        <w:rPr>
          <w:rFonts w:ascii="Arial" w:hAnsi="Arial" w:cs="Arial"/>
          <w:b/>
        </w:rPr>
      </w:pPr>
    </w:p>
    <w:p w:rsidR="00360B28" w:rsidRPr="00850E6F" w:rsidRDefault="00360B28" w:rsidP="00360B28">
      <w:pPr>
        <w:rPr>
          <w:rFonts w:ascii="Arial" w:hAnsi="Arial" w:cs="Arial"/>
        </w:rPr>
      </w:pPr>
      <w:r w:rsidRPr="00850E6F">
        <w:rPr>
          <w:rFonts w:ascii="Arial" w:hAnsi="Arial" w:cs="Arial"/>
          <w:i/>
          <w:u w:val="single"/>
        </w:rPr>
        <w:t>Discrimination</w:t>
      </w:r>
      <w:r w:rsidRPr="00850E6F">
        <w:rPr>
          <w:rFonts w:ascii="Arial" w:hAnsi="Arial" w:cs="Arial"/>
        </w:rPr>
        <w:t xml:space="preserve"> is taking an employment action, making an employment decision, an</w:t>
      </w:r>
      <w:bookmarkStart w:id="0" w:name="_GoBack"/>
      <w:bookmarkEnd w:id="0"/>
      <w:r w:rsidRPr="00850E6F">
        <w:rPr>
          <w:rFonts w:ascii="Arial" w:hAnsi="Arial" w:cs="Arial"/>
        </w:rPr>
        <w:t>d/or treating an employee or applicant differently based on the individual’s protected characteristic or status.</w:t>
      </w:r>
    </w:p>
    <w:p w:rsidR="00360B28" w:rsidRPr="00850E6F" w:rsidRDefault="00360B28" w:rsidP="00D25A37">
      <w:pPr>
        <w:rPr>
          <w:rFonts w:ascii="Arial" w:hAnsi="Arial" w:cs="Arial"/>
          <w:b/>
        </w:rPr>
      </w:pPr>
    </w:p>
    <w:p w:rsidR="00360B28" w:rsidRPr="00850E6F" w:rsidRDefault="00360B28" w:rsidP="00D25A37">
      <w:pPr>
        <w:rPr>
          <w:rFonts w:ascii="Arial" w:hAnsi="Arial" w:cs="Arial"/>
        </w:rPr>
      </w:pPr>
      <w:r w:rsidRPr="00850E6F">
        <w:rPr>
          <w:rFonts w:ascii="Arial" w:hAnsi="Arial" w:cs="Arial"/>
          <w:i/>
          <w:u w:val="single"/>
        </w:rPr>
        <w:t>Harassment</w:t>
      </w:r>
      <w:r w:rsidRPr="00850E6F">
        <w:rPr>
          <w:rFonts w:ascii="Arial" w:hAnsi="Arial" w:cs="Arial"/>
        </w:rPr>
        <w:t xml:space="preserve"> is unwelcome conduct of a verbal, visual, or physical nature that is based on a protected characteristic or status and unreasonably interferes with the individual’</w:t>
      </w:r>
      <w:r w:rsidR="002A5922" w:rsidRPr="00850E6F">
        <w:rPr>
          <w:rFonts w:ascii="Arial" w:hAnsi="Arial" w:cs="Arial"/>
        </w:rPr>
        <w:t xml:space="preserve">s ability to do his or her job. </w:t>
      </w:r>
      <w:r w:rsidRPr="00850E6F">
        <w:rPr>
          <w:rFonts w:ascii="Arial" w:hAnsi="Arial" w:cs="Arial"/>
        </w:rPr>
        <w:t>Additionally, discrimination or harassment that is based on the perception that an individual holds one of the above-mentioned protected characteristics/statuses or is based on an individual’s association with a protected characteristic/status is prohibited.</w:t>
      </w:r>
    </w:p>
    <w:p w:rsidR="00360B28" w:rsidRPr="00850E6F" w:rsidRDefault="00360B28" w:rsidP="00D25A37">
      <w:pPr>
        <w:rPr>
          <w:rFonts w:ascii="Arial" w:hAnsi="Arial" w:cs="Arial"/>
          <w:b/>
        </w:rPr>
      </w:pPr>
    </w:p>
    <w:p w:rsidR="007535E7" w:rsidRPr="00850E6F" w:rsidRDefault="007535E7" w:rsidP="007535E7">
      <w:pPr>
        <w:rPr>
          <w:rFonts w:ascii="Arial" w:hAnsi="Arial" w:cs="Arial"/>
        </w:rPr>
      </w:pPr>
      <w:r w:rsidRPr="00850E6F">
        <w:rPr>
          <w:rFonts w:ascii="Arial" w:hAnsi="Arial" w:cs="Arial"/>
          <w:i/>
        </w:rPr>
        <w:t>Retaliation</w:t>
      </w:r>
      <w:r w:rsidRPr="00850E6F">
        <w:rPr>
          <w:rFonts w:ascii="Arial" w:hAnsi="Arial" w:cs="Arial"/>
        </w:rPr>
        <w:t xml:space="preserve"> is when an individual suffers adverse action in response to making a claim of, participating in the investigation of, or opposing discrimination or harassment.</w:t>
      </w:r>
    </w:p>
    <w:p w:rsidR="007535E7" w:rsidRPr="00850E6F" w:rsidRDefault="007535E7" w:rsidP="00D25A37">
      <w:pPr>
        <w:rPr>
          <w:rFonts w:ascii="Arial" w:hAnsi="Arial" w:cs="Arial"/>
          <w:b/>
        </w:rPr>
      </w:pPr>
    </w:p>
    <w:p w:rsidR="007535E7" w:rsidRPr="00850E6F" w:rsidRDefault="007535E7" w:rsidP="007535E7">
      <w:pPr>
        <w:rPr>
          <w:rFonts w:ascii="Arial" w:hAnsi="Arial" w:cs="Arial"/>
        </w:rPr>
      </w:pPr>
      <w:r w:rsidRPr="00850E6F">
        <w:rPr>
          <w:rFonts w:ascii="Arial" w:hAnsi="Arial" w:cs="Arial"/>
        </w:rPr>
        <w:t>Any individual who believes that he or she has been subjected to, has been affected by, or is aware of discrimination, harassment, or retaliation in a County work situation should immediately report such action or incident.</w:t>
      </w:r>
    </w:p>
    <w:p w:rsidR="007535E7" w:rsidRPr="00850E6F" w:rsidRDefault="007535E7" w:rsidP="002A3E85">
      <w:pPr>
        <w:rPr>
          <w:rFonts w:ascii="Arial" w:hAnsi="Arial" w:cs="Arial"/>
          <w:b/>
          <w:u w:val="single"/>
        </w:rPr>
      </w:pPr>
    </w:p>
    <w:p w:rsidR="002A3E85" w:rsidRPr="00850E6F" w:rsidRDefault="00D25A37" w:rsidP="002A3E85">
      <w:pPr>
        <w:rPr>
          <w:rFonts w:ascii="Arial" w:hAnsi="Arial" w:cs="Arial"/>
          <w:b/>
          <w:u w:val="single"/>
        </w:rPr>
      </w:pPr>
      <w:r w:rsidRPr="00850E6F">
        <w:rPr>
          <w:rFonts w:ascii="Arial" w:hAnsi="Arial" w:cs="Arial"/>
          <w:b/>
          <w:u w:val="single"/>
        </w:rPr>
        <w:t>TO FILE A COMPLAINT:</w:t>
      </w:r>
    </w:p>
    <w:p w:rsidR="002A3E85" w:rsidRPr="00850E6F" w:rsidRDefault="002A3E85" w:rsidP="002A3E85">
      <w:pPr>
        <w:rPr>
          <w:rFonts w:ascii="Arial" w:hAnsi="Arial" w:cs="Arial"/>
          <w:b/>
          <w:u w:val="single"/>
        </w:rPr>
      </w:pPr>
    </w:p>
    <w:p w:rsidR="00D25A37" w:rsidRPr="00850E6F" w:rsidRDefault="0069441F" w:rsidP="00603F3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50E6F">
        <w:rPr>
          <w:rFonts w:ascii="Arial" w:hAnsi="Arial" w:cs="Arial"/>
        </w:rPr>
        <w:t xml:space="preserve">Complete the </w:t>
      </w:r>
      <w:hyperlink r:id="rId9" w:history="1">
        <w:r w:rsidRPr="00850E6F">
          <w:rPr>
            <w:rStyle w:val="Hyperlink"/>
            <w:rFonts w:ascii="Arial" w:hAnsi="Arial" w:cs="Arial"/>
          </w:rPr>
          <w:t>Complaint Form</w:t>
        </w:r>
      </w:hyperlink>
      <w:r w:rsidRPr="00850E6F">
        <w:rPr>
          <w:rFonts w:ascii="Arial" w:hAnsi="Arial" w:cs="Arial"/>
        </w:rPr>
        <w:t xml:space="preserve"> </w:t>
      </w:r>
      <w:r w:rsidR="003227C1" w:rsidRPr="00850E6F">
        <w:rPr>
          <w:rFonts w:ascii="Arial" w:hAnsi="Arial" w:cs="Arial"/>
        </w:rPr>
        <w:t xml:space="preserve">or an </w:t>
      </w:r>
      <w:hyperlink r:id="rId10" w:history="1">
        <w:r w:rsidR="003227C1" w:rsidRPr="00850E6F">
          <w:rPr>
            <w:rStyle w:val="Hyperlink"/>
            <w:rFonts w:ascii="Arial" w:hAnsi="Arial" w:cs="Arial"/>
          </w:rPr>
          <w:t>Online Complaint Form</w:t>
        </w:r>
      </w:hyperlink>
      <w:r w:rsidR="003227C1" w:rsidRPr="00850E6F">
        <w:rPr>
          <w:rFonts w:ascii="Arial" w:hAnsi="Arial" w:cs="Arial"/>
        </w:rPr>
        <w:t xml:space="preserve">, </w:t>
      </w:r>
      <w:r w:rsidRPr="00850E6F">
        <w:rPr>
          <w:rFonts w:ascii="Arial" w:hAnsi="Arial" w:cs="Arial"/>
        </w:rPr>
        <w:t xml:space="preserve">as </w:t>
      </w:r>
      <w:r w:rsidR="00D25A37" w:rsidRPr="00850E6F">
        <w:rPr>
          <w:rFonts w:ascii="Arial" w:hAnsi="Arial" w:cs="Arial"/>
        </w:rPr>
        <w:t>thoroughly</w:t>
      </w:r>
      <w:r w:rsidRPr="00850E6F">
        <w:rPr>
          <w:rFonts w:ascii="Arial" w:hAnsi="Arial" w:cs="Arial"/>
        </w:rPr>
        <w:t xml:space="preserve"> and accurately as possible. Verbal complaints are also accepted; however, written is preferred.</w:t>
      </w:r>
      <w:r w:rsidR="002A5922" w:rsidRPr="00850E6F">
        <w:rPr>
          <w:rFonts w:ascii="Arial" w:hAnsi="Arial" w:cs="Arial"/>
        </w:rPr>
        <w:t xml:space="preserve"> </w:t>
      </w:r>
    </w:p>
    <w:p w:rsidR="00603F34" w:rsidRPr="00850E6F" w:rsidRDefault="00603F34" w:rsidP="00603F34">
      <w:pPr>
        <w:rPr>
          <w:rFonts w:ascii="Arial" w:hAnsi="Arial" w:cs="Arial"/>
        </w:rPr>
      </w:pPr>
    </w:p>
    <w:p w:rsidR="00D25A37" w:rsidRPr="00850E6F" w:rsidRDefault="00D25A37" w:rsidP="00D25A37">
      <w:pPr>
        <w:ind w:left="360" w:hanging="360"/>
        <w:rPr>
          <w:rFonts w:ascii="Arial" w:hAnsi="Arial" w:cs="Arial"/>
        </w:rPr>
      </w:pPr>
      <w:r w:rsidRPr="00850E6F">
        <w:rPr>
          <w:rFonts w:ascii="Arial" w:hAnsi="Arial" w:cs="Arial"/>
        </w:rPr>
        <w:t>2.</w:t>
      </w:r>
      <w:r w:rsidRPr="00850E6F">
        <w:rPr>
          <w:rFonts w:ascii="Arial" w:hAnsi="Arial" w:cs="Arial"/>
        </w:rPr>
        <w:tab/>
        <w:t xml:space="preserve">Submit complaint form </w:t>
      </w:r>
      <w:r w:rsidR="00603F34" w:rsidRPr="00850E6F">
        <w:rPr>
          <w:rFonts w:ascii="Arial" w:hAnsi="Arial" w:cs="Arial"/>
        </w:rPr>
        <w:t>online, by</w:t>
      </w:r>
      <w:r w:rsidR="0040393B" w:rsidRPr="00850E6F">
        <w:rPr>
          <w:rFonts w:ascii="Arial" w:hAnsi="Arial" w:cs="Arial"/>
        </w:rPr>
        <w:t xml:space="preserve"> email, mail, fax, or in person </w:t>
      </w:r>
      <w:r w:rsidRPr="00850E6F">
        <w:rPr>
          <w:rFonts w:ascii="Arial" w:hAnsi="Arial" w:cs="Arial"/>
        </w:rPr>
        <w:t>to</w:t>
      </w:r>
      <w:r w:rsidR="00362992" w:rsidRPr="00850E6F">
        <w:rPr>
          <w:rFonts w:ascii="Arial" w:hAnsi="Arial" w:cs="Arial"/>
        </w:rPr>
        <w:t xml:space="preserve"> any of the following</w:t>
      </w:r>
      <w:r w:rsidRPr="00850E6F">
        <w:rPr>
          <w:rFonts w:ascii="Arial" w:hAnsi="Arial" w:cs="Arial"/>
        </w:rPr>
        <w:t>:</w:t>
      </w:r>
    </w:p>
    <w:p w:rsidR="00362992" w:rsidRPr="00850E6F" w:rsidRDefault="00362992" w:rsidP="001D43D5">
      <w:pPr>
        <w:numPr>
          <w:ilvl w:val="0"/>
          <w:numId w:val="2"/>
        </w:numPr>
        <w:rPr>
          <w:rFonts w:ascii="Arial" w:hAnsi="Arial" w:cs="Arial"/>
        </w:rPr>
      </w:pPr>
      <w:r w:rsidRPr="00850E6F">
        <w:rPr>
          <w:rFonts w:ascii="Arial" w:hAnsi="Arial" w:cs="Arial"/>
        </w:rPr>
        <w:t xml:space="preserve">A </w:t>
      </w:r>
      <w:r w:rsidR="002A3E85" w:rsidRPr="00850E6F">
        <w:rPr>
          <w:rFonts w:ascii="Arial" w:hAnsi="Arial" w:cs="Arial"/>
        </w:rPr>
        <w:t xml:space="preserve">supervisor or </w:t>
      </w:r>
      <w:r w:rsidRPr="00850E6F">
        <w:rPr>
          <w:rFonts w:ascii="Arial" w:hAnsi="Arial" w:cs="Arial"/>
        </w:rPr>
        <w:t xml:space="preserve">manager </w:t>
      </w:r>
    </w:p>
    <w:p w:rsidR="00362992" w:rsidRPr="00850E6F" w:rsidRDefault="00362992" w:rsidP="001D43D5">
      <w:pPr>
        <w:numPr>
          <w:ilvl w:val="0"/>
          <w:numId w:val="2"/>
        </w:numPr>
        <w:rPr>
          <w:rFonts w:ascii="Arial" w:hAnsi="Arial" w:cs="Arial"/>
        </w:rPr>
      </w:pPr>
      <w:r w:rsidRPr="00850E6F">
        <w:rPr>
          <w:rFonts w:ascii="Arial" w:hAnsi="Arial" w:cs="Arial"/>
        </w:rPr>
        <w:t xml:space="preserve">Department of </w:t>
      </w:r>
      <w:r w:rsidR="00782555" w:rsidRPr="00850E6F">
        <w:rPr>
          <w:rFonts w:ascii="Arial" w:hAnsi="Arial" w:cs="Arial"/>
        </w:rPr>
        <w:t xml:space="preserve">Personnel Services </w:t>
      </w:r>
      <w:r w:rsidRPr="00850E6F">
        <w:rPr>
          <w:rFonts w:ascii="Arial" w:hAnsi="Arial" w:cs="Arial"/>
        </w:rPr>
        <w:t xml:space="preserve">HR </w:t>
      </w:r>
      <w:r w:rsidR="00782555" w:rsidRPr="00850E6F">
        <w:rPr>
          <w:rFonts w:ascii="Arial" w:hAnsi="Arial" w:cs="Arial"/>
        </w:rPr>
        <w:t xml:space="preserve">Team </w:t>
      </w:r>
      <w:r w:rsidRPr="00850E6F">
        <w:rPr>
          <w:rFonts w:ascii="Arial" w:hAnsi="Arial" w:cs="Arial"/>
        </w:rPr>
        <w:t xml:space="preserve">that </w:t>
      </w:r>
      <w:r w:rsidR="00782555" w:rsidRPr="00850E6F">
        <w:rPr>
          <w:rFonts w:ascii="Arial" w:hAnsi="Arial" w:cs="Arial"/>
        </w:rPr>
        <w:t>supports your de</w:t>
      </w:r>
      <w:r w:rsidRPr="00850E6F">
        <w:rPr>
          <w:rFonts w:ascii="Arial" w:hAnsi="Arial" w:cs="Arial"/>
        </w:rPr>
        <w:t>partment:</w:t>
      </w:r>
    </w:p>
    <w:p w:rsidR="00362992" w:rsidRPr="00850E6F" w:rsidRDefault="00782555" w:rsidP="00362992">
      <w:pPr>
        <w:ind w:left="1080" w:firstLine="360"/>
        <w:rPr>
          <w:rFonts w:ascii="Arial" w:hAnsi="Arial" w:cs="Arial"/>
        </w:rPr>
      </w:pPr>
      <w:r w:rsidRPr="00850E6F">
        <w:rPr>
          <w:rFonts w:ascii="Arial" w:hAnsi="Arial" w:cs="Arial"/>
          <w:b/>
        </w:rPr>
        <w:t>Bradshaw</w:t>
      </w:r>
      <w:r w:rsidRPr="00850E6F">
        <w:rPr>
          <w:rFonts w:ascii="Arial" w:hAnsi="Arial" w:cs="Arial"/>
        </w:rPr>
        <w:t xml:space="preserve"> </w:t>
      </w:r>
      <w:r w:rsidR="00B23287">
        <w:rPr>
          <w:rFonts w:ascii="Arial" w:hAnsi="Arial" w:cs="Arial"/>
        </w:rPr>
        <w:tab/>
      </w:r>
      <w:r w:rsidR="00B23287">
        <w:rPr>
          <w:rFonts w:ascii="Arial" w:hAnsi="Arial" w:cs="Arial"/>
        </w:rPr>
        <w:tab/>
      </w:r>
      <w:r w:rsidRPr="00850E6F">
        <w:rPr>
          <w:rFonts w:ascii="Arial" w:hAnsi="Arial" w:cs="Arial"/>
        </w:rPr>
        <w:t xml:space="preserve">(916) 875-4333 </w:t>
      </w:r>
      <w:r w:rsidR="00362992" w:rsidRPr="00850E6F">
        <w:rPr>
          <w:rFonts w:ascii="Arial" w:hAnsi="Arial" w:cs="Arial"/>
        </w:rPr>
        <w:tab/>
      </w:r>
      <w:r w:rsidR="00362992" w:rsidRPr="00850E6F">
        <w:rPr>
          <w:rFonts w:ascii="Arial" w:hAnsi="Arial" w:cs="Arial"/>
        </w:rPr>
        <w:tab/>
      </w:r>
      <w:r w:rsidR="00362992" w:rsidRPr="00850E6F">
        <w:rPr>
          <w:rFonts w:ascii="Arial" w:hAnsi="Arial" w:cs="Arial"/>
          <w:b/>
        </w:rPr>
        <w:t>Parkway</w:t>
      </w:r>
      <w:r w:rsidR="00362992" w:rsidRPr="00850E6F">
        <w:rPr>
          <w:rFonts w:ascii="Arial" w:hAnsi="Arial" w:cs="Arial"/>
        </w:rPr>
        <w:t xml:space="preserve"> </w:t>
      </w:r>
      <w:r w:rsidR="00B23287">
        <w:rPr>
          <w:rFonts w:ascii="Arial" w:hAnsi="Arial" w:cs="Arial"/>
        </w:rPr>
        <w:tab/>
      </w:r>
      <w:r w:rsidR="00362992" w:rsidRPr="00850E6F">
        <w:rPr>
          <w:rFonts w:ascii="Arial" w:hAnsi="Arial" w:cs="Arial"/>
        </w:rPr>
        <w:t>(916) 875-1300</w:t>
      </w:r>
    </w:p>
    <w:p w:rsidR="00782555" w:rsidRPr="00850E6F" w:rsidRDefault="00782555" w:rsidP="00362992">
      <w:pPr>
        <w:ind w:left="1080" w:firstLine="360"/>
        <w:rPr>
          <w:rFonts w:ascii="Arial" w:hAnsi="Arial" w:cs="Arial"/>
        </w:rPr>
      </w:pPr>
      <w:proofErr w:type="gramStart"/>
      <w:r w:rsidRPr="00850E6F">
        <w:rPr>
          <w:rFonts w:ascii="Arial" w:hAnsi="Arial" w:cs="Arial"/>
          <w:b/>
        </w:rPr>
        <w:t>Families</w:t>
      </w:r>
      <w:proofErr w:type="gramEnd"/>
      <w:r w:rsidRPr="00850E6F">
        <w:rPr>
          <w:rFonts w:ascii="Arial" w:hAnsi="Arial" w:cs="Arial"/>
          <w:b/>
        </w:rPr>
        <w:t xml:space="preserve"> First</w:t>
      </w:r>
      <w:r w:rsidRPr="00850E6F">
        <w:rPr>
          <w:rFonts w:ascii="Arial" w:hAnsi="Arial" w:cs="Arial"/>
        </w:rPr>
        <w:t xml:space="preserve"> </w:t>
      </w:r>
      <w:r w:rsidR="00B23287">
        <w:rPr>
          <w:rFonts w:ascii="Arial" w:hAnsi="Arial" w:cs="Arial"/>
        </w:rPr>
        <w:tab/>
      </w:r>
      <w:r w:rsidRPr="00850E6F">
        <w:rPr>
          <w:rFonts w:ascii="Arial" w:hAnsi="Arial" w:cs="Arial"/>
        </w:rPr>
        <w:t>(916) 875-3500</w:t>
      </w:r>
      <w:r w:rsidR="008B1EF5" w:rsidRPr="00850E6F">
        <w:rPr>
          <w:rFonts w:ascii="Arial" w:hAnsi="Arial" w:cs="Arial"/>
        </w:rPr>
        <w:tab/>
      </w:r>
      <w:r w:rsidR="00B23287">
        <w:rPr>
          <w:rFonts w:ascii="Arial" w:hAnsi="Arial" w:cs="Arial"/>
        </w:rPr>
        <w:tab/>
      </w:r>
      <w:r w:rsidRPr="00850E6F">
        <w:rPr>
          <w:rFonts w:ascii="Arial" w:hAnsi="Arial" w:cs="Arial"/>
          <w:b/>
        </w:rPr>
        <w:t>West</w:t>
      </w:r>
      <w:r w:rsidRPr="00850E6F">
        <w:rPr>
          <w:rFonts w:ascii="Arial" w:hAnsi="Arial" w:cs="Arial"/>
        </w:rPr>
        <w:t xml:space="preserve"> </w:t>
      </w:r>
      <w:r w:rsidR="00B23287">
        <w:rPr>
          <w:rFonts w:ascii="Arial" w:hAnsi="Arial" w:cs="Arial"/>
        </w:rPr>
        <w:tab/>
      </w:r>
      <w:r w:rsidR="00B23287">
        <w:rPr>
          <w:rFonts w:ascii="Arial" w:hAnsi="Arial" w:cs="Arial"/>
        </w:rPr>
        <w:tab/>
      </w:r>
      <w:r w:rsidRPr="00850E6F">
        <w:rPr>
          <w:rFonts w:ascii="Arial" w:hAnsi="Arial" w:cs="Arial"/>
        </w:rPr>
        <w:t>(916) 874-1424</w:t>
      </w:r>
    </w:p>
    <w:p w:rsidR="002A3E85" w:rsidRPr="00850E6F" w:rsidRDefault="00782555" w:rsidP="00362992">
      <w:pPr>
        <w:numPr>
          <w:ilvl w:val="0"/>
          <w:numId w:val="2"/>
        </w:numPr>
        <w:rPr>
          <w:rFonts w:ascii="Arial" w:hAnsi="Arial" w:cs="Arial"/>
        </w:rPr>
      </w:pPr>
      <w:r w:rsidRPr="00850E6F">
        <w:rPr>
          <w:rFonts w:ascii="Arial" w:hAnsi="Arial" w:cs="Arial"/>
        </w:rPr>
        <w:t xml:space="preserve">Equal </w:t>
      </w:r>
      <w:r w:rsidR="00B23287">
        <w:rPr>
          <w:rFonts w:ascii="Arial" w:hAnsi="Arial" w:cs="Arial"/>
        </w:rPr>
        <w:t xml:space="preserve">Employment </w:t>
      </w:r>
      <w:r w:rsidRPr="00850E6F">
        <w:rPr>
          <w:rFonts w:ascii="Arial" w:hAnsi="Arial" w:cs="Arial"/>
        </w:rPr>
        <w:t xml:space="preserve">Opportunity </w:t>
      </w:r>
      <w:r w:rsidR="00362992" w:rsidRPr="00850E6F">
        <w:rPr>
          <w:rFonts w:ascii="Arial" w:hAnsi="Arial" w:cs="Arial"/>
        </w:rPr>
        <w:t>Office:</w:t>
      </w:r>
      <w:r w:rsidRPr="00850E6F">
        <w:rPr>
          <w:rFonts w:ascii="Arial" w:hAnsi="Arial" w:cs="Arial"/>
        </w:rPr>
        <w:t xml:space="preserve"> (916) 874-7148</w:t>
      </w:r>
      <w:r w:rsidR="00500892" w:rsidRPr="00850E6F">
        <w:rPr>
          <w:rFonts w:ascii="Arial" w:hAnsi="Arial" w:cs="Arial"/>
        </w:rPr>
        <w:t xml:space="preserve"> or </w:t>
      </w:r>
      <w:hyperlink r:id="rId11" w:history="1">
        <w:r w:rsidR="00500892" w:rsidRPr="00850E6F">
          <w:rPr>
            <w:rStyle w:val="Hyperlink"/>
            <w:rFonts w:ascii="Arial" w:hAnsi="Arial" w:cs="Arial"/>
          </w:rPr>
          <w:t>EEOOffice@saccounty.net</w:t>
        </w:r>
      </w:hyperlink>
    </w:p>
    <w:p w:rsidR="0069441F" w:rsidRPr="00850E6F" w:rsidRDefault="0069441F" w:rsidP="00782555">
      <w:pPr>
        <w:rPr>
          <w:rFonts w:ascii="Arial" w:hAnsi="Arial" w:cs="Arial"/>
        </w:rPr>
      </w:pPr>
    </w:p>
    <w:p w:rsidR="007535E7" w:rsidRPr="00850E6F" w:rsidRDefault="004C109D" w:rsidP="00B546D6">
      <w:pPr>
        <w:rPr>
          <w:rFonts w:ascii="Arial" w:hAnsi="Arial" w:cs="Arial"/>
          <w:i/>
        </w:rPr>
      </w:pPr>
      <w:r w:rsidRPr="00850E6F">
        <w:rPr>
          <w:rFonts w:ascii="Arial" w:hAnsi="Arial" w:cs="Arial"/>
        </w:rPr>
        <w:t xml:space="preserve">Your concerns will be </w:t>
      </w:r>
      <w:r w:rsidR="00362992" w:rsidRPr="00850E6F">
        <w:rPr>
          <w:rFonts w:ascii="Arial" w:hAnsi="Arial" w:cs="Arial"/>
        </w:rPr>
        <w:t xml:space="preserve">forwarded to and </w:t>
      </w:r>
      <w:r w:rsidR="0069441F" w:rsidRPr="00850E6F">
        <w:rPr>
          <w:rFonts w:ascii="Arial" w:hAnsi="Arial" w:cs="Arial"/>
        </w:rPr>
        <w:t>reviewed</w:t>
      </w:r>
      <w:r w:rsidR="00362992" w:rsidRPr="00850E6F">
        <w:rPr>
          <w:rFonts w:ascii="Arial" w:hAnsi="Arial" w:cs="Arial"/>
        </w:rPr>
        <w:t xml:space="preserve"> by the EEO Office</w:t>
      </w:r>
      <w:r w:rsidR="0069441F" w:rsidRPr="00850E6F">
        <w:rPr>
          <w:rFonts w:ascii="Arial" w:hAnsi="Arial" w:cs="Arial"/>
        </w:rPr>
        <w:t>.</w:t>
      </w:r>
      <w:r w:rsidRPr="00850E6F">
        <w:rPr>
          <w:rFonts w:ascii="Arial" w:hAnsi="Arial" w:cs="Arial"/>
        </w:rPr>
        <w:t xml:space="preserve"> </w:t>
      </w:r>
      <w:r w:rsidR="00362992" w:rsidRPr="00850E6F">
        <w:rPr>
          <w:rFonts w:ascii="Arial" w:hAnsi="Arial" w:cs="Arial"/>
        </w:rPr>
        <w:t xml:space="preserve">An </w:t>
      </w:r>
      <w:r w:rsidRPr="00850E6F">
        <w:rPr>
          <w:rFonts w:ascii="Arial" w:hAnsi="Arial" w:cs="Arial"/>
        </w:rPr>
        <w:t xml:space="preserve">investigator will </w:t>
      </w:r>
      <w:r w:rsidR="007535E7" w:rsidRPr="00850E6F">
        <w:rPr>
          <w:rFonts w:ascii="Arial" w:hAnsi="Arial" w:cs="Arial"/>
        </w:rPr>
        <w:t xml:space="preserve">be assigned who will </w:t>
      </w:r>
      <w:r w:rsidRPr="00850E6F">
        <w:rPr>
          <w:rFonts w:ascii="Arial" w:hAnsi="Arial" w:cs="Arial"/>
        </w:rPr>
        <w:t xml:space="preserve">contact </w:t>
      </w:r>
      <w:r w:rsidR="0069441F" w:rsidRPr="00850E6F">
        <w:rPr>
          <w:rFonts w:ascii="Arial" w:hAnsi="Arial" w:cs="Arial"/>
        </w:rPr>
        <w:t xml:space="preserve">you </w:t>
      </w:r>
      <w:r w:rsidRPr="00850E6F">
        <w:rPr>
          <w:rFonts w:ascii="Arial" w:hAnsi="Arial" w:cs="Arial"/>
        </w:rPr>
        <w:t>to schedule an intake interview to clarify issues involved</w:t>
      </w:r>
      <w:r w:rsidR="00362992" w:rsidRPr="00850E6F">
        <w:rPr>
          <w:rFonts w:ascii="Arial" w:hAnsi="Arial" w:cs="Arial"/>
        </w:rPr>
        <w:t xml:space="preserve">. </w:t>
      </w:r>
      <w:r w:rsidR="00603F34" w:rsidRPr="00850E6F">
        <w:rPr>
          <w:rFonts w:ascii="Arial" w:hAnsi="Arial" w:cs="Arial"/>
        </w:rPr>
        <w:t xml:space="preserve">You can also view our </w:t>
      </w:r>
      <w:hyperlink r:id="rId12" w:history="1">
        <w:r w:rsidR="00603F34" w:rsidRPr="00850E6F">
          <w:rPr>
            <w:rStyle w:val="Hyperlink"/>
            <w:rFonts w:ascii="Arial" w:hAnsi="Arial" w:cs="Arial"/>
          </w:rPr>
          <w:t>Complaint FAQs</w:t>
        </w:r>
      </w:hyperlink>
      <w:r w:rsidR="00603F34" w:rsidRPr="00850E6F">
        <w:rPr>
          <w:rFonts w:ascii="Arial" w:hAnsi="Arial" w:cs="Arial"/>
        </w:rPr>
        <w:t xml:space="preserve">.  </w:t>
      </w:r>
      <w:r w:rsidR="009F5125" w:rsidRPr="00850E6F">
        <w:rPr>
          <w:rFonts w:ascii="Arial" w:hAnsi="Arial" w:cs="Arial"/>
          <w:i/>
        </w:rPr>
        <w:t xml:space="preserve">If the complaint is </w:t>
      </w:r>
      <w:r w:rsidR="009F5125" w:rsidRPr="00850E6F">
        <w:rPr>
          <w:rFonts w:ascii="Arial" w:hAnsi="Arial" w:cs="Arial"/>
          <w:b/>
          <w:i/>
        </w:rPr>
        <w:t xml:space="preserve">not </w:t>
      </w:r>
      <w:r w:rsidR="009F5125" w:rsidRPr="00850E6F">
        <w:rPr>
          <w:rFonts w:ascii="Arial" w:hAnsi="Arial" w:cs="Arial"/>
          <w:i/>
        </w:rPr>
        <w:t xml:space="preserve">based on one of the protected charactertistics listed above, workplace violence, </w:t>
      </w:r>
      <w:r w:rsidR="00674D07" w:rsidRPr="00850E6F">
        <w:rPr>
          <w:rFonts w:ascii="Arial" w:hAnsi="Arial" w:cs="Arial"/>
          <w:i/>
        </w:rPr>
        <w:t xml:space="preserve">or </w:t>
      </w:r>
      <w:r w:rsidR="009F5125" w:rsidRPr="00850E6F">
        <w:rPr>
          <w:rFonts w:ascii="Arial" w:hAnsi="Arial" w:cs="Arial"/>
          <w:i/>
        </w:rPr>
        <w:t xml:space="preserve">a </w:t>
      </w:r>
      <w:r w:rsidR="0040393B" w:rsidRPr="00850E6F">
        <w:rPr>
          <w:rFonts w:ascii="Arial" w:hAnsi="Arial" w:cs="Arial"/>
          <w:i/>
        </w:rPr>
        <w:t xml:space="preserve">County </w:t>
      </w:r>
      <w:r w:rsidR="009F5125" w:rsidRPr="00850E6F">
        <w:rPr>
          <w:rFonts w:ascii="Arial" w:hAnsi="Arial" w:cs="Arial"/>
          <w:i/>
        </w:rPr>
        <w:t xml:space="preserve">policy violation, your concerns will be forwarded to the appropriate department </w:t>
      </w:r>
      <w:r w:rsidR="00674D07" w:rsidRPr="00850E6F">
        <w:rPr>
          <w:rFonts w:ascii="Arial" w:hAnsi="Arial" w:cs="Arial"/>
          <w:i/>
        </w:rPr>
        <w:t>supervisor/</w:t>
      </w:r>
      <w:r w:rsidR="009F5125" w:rsidRPr="00850E6F">
        <w:rPr>
          <w:rFonts w:ascii="Arial" w:hAnsi="Arial" w:cs="Arial"/>
          <w:i/>
        </w:rPr>
        <w:t>manager to address.</w:t>
      </w:r>
    </w:p>
    <w:p w:rsidR="002A5922" w:rsidRPr="00850E6F" w:rsidRDefault="002A5922" w:rsidP="00B546D6">
      <w:pPr>
        <w:rPr>
          <w:rFonts w:ascii="Arial" w:hAnsi="Arial" w:cs="Arial"/>
          <w:i/>
        </w:rPr>
      </w:pPr>
    </w:p>
    <w:p w:rsidR="0040393B" w:rsidRPr="00850E6F" w:rsidRDefault="003D303A" w:rsidP="00B546D6">
      <w:pPr>
        <w:rPr>
          <w:rFonts w:ascii="Arial" w:hAnsi="Arial" w:cs="Arial"/>
          <w:i/>
        </w:rPr>
      </w:pPr>
      <w:r w:rsidRPr="00850E6F">
        <w:rPr>
          <w:rFonts w:ascii="Arial" w:hAnsi="Arial" w:cs="Arial"/>
        </w:rPr>
        <w:t xml:space="preserve">A complaint of employment discrimination may also be filed with the </w:t>
      </w:r>
      <w:hyperlink r:id="rId13" w:history="1">
        <w:r w:rsidRPr="00850E6F">
          <w:rPr>
            <w:rStyle w:val="Hyperlink"/>
            <w:rFonts w:ascii="Arial" w:hAnsi="Arial" w:cs="Arial"/>
          </w:rPr>
          <w:t>U.S. Equal Employment Opportunity Commission</w:t>
        </w:r>
      </w:hyperlink>
      <w:r w:rsidRPr="00850E6F">
        <w:rPr>
          <w:rFonts w:ascii="Arial" w:hAnsi="Arial" w:cs="Arial"/>
        </w:rPr>
        <w:t xml:space="preserve"> or the </w:t>
      </w:r>
      <w:hyperlink r:id="rId14" w:history="1">
        <w:r w:rsidRPr="00850E6F">
          <w:rPr>
            <w:rStyle w:val="Hyperlink"/>
            <w:rFonts w:ascii="Arial" w:hAnsi="Arial" w:cs="Arial"/>
          </w:rPr>
          <w:t>California Department of Fair Employment &amp; Housing</w:t>
        </w:r>
      </w:hyperlink>
      <w:r w:rsidRPr="00850E6F">
        <w:rPr>
          <w:rFonts w:ascii="Arial" w:hAnsi="Arial" w:cs="Arial"/>
        </w:rPr>
        <w:t>. Contact these agencies for filing requirements and deadlines.</w:t>
      </w:r>
    </w:p>
    <w:sectPr w:rsidR="0040393B" w:rsidRPr="00850E6F" w:rsidSect="009F5125">
      <w:type w:val="continuous"/>
      <w:pgSz w:w="12240" w:h="15840" w:code="1"/>
      <w:pgMar w:top="720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AD" w:rsidRDefault="001F66AD">
      <w:r>
        <w:separator/>
      </w:r>
    </w:p>
  </w:endnote>
  <w:endnote w:type="continuationSeparator" w:id="0">
    <w:p w:rsidR="001F66AD" w:rsidRDefault="001F6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EF5" w:rsidRPr="00850E6F" w:rsidRDefault="008B1EF5" w:rsidP="008B1EF5">
    <w:pPr>
      <w:pStyle w:val="Footer"/>
      <w:jc w:val="right"/>
      <w:rPr>
        <w:rFonts w:ascii="Arial" w:hAnsi="Arial" w:cs="Arial"/>
        <w:sz w:val="18"/>
        <w:szCs w:val="18"/>
      </w:rPr>
    </w:pPr>
    <w:r w:rsidRPr="00850E6F">
      <w:rPr>
        <w:rFonts w:ascii="Arial" w:hAnsi="Arial" w:cs="Arial"/>
        <w:sz w:val="18"/>
        <w:szCs w:val="18"/>
      </w:rPr>
      <w:t>Revised April 2019</w:t>
    </w:r>
  </w:p>
  <w:p w:rsidR="008B1EF5" w:rsidRDefault="008B1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AD" w:rsidRDefault="001F66AD">
      <w:r>
        <w:separator/>
      </w:r>
    </w:p>
  </w:footnote>
  <w:footnote w:type="continuationSeparator" w:id="0">
    <w:p w:rsidR="001F66AD" w:rsidRDefault="001F6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140"/>
    <w:multiLevelType w:val="hybridMultilevel"/>
    <w:tmpl w:val="4EE635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A392A"/>
    <w:multiLevelType w:val="hybridMultilevel"/>
    <w:tmpl w:val="4A2E3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3F2DE4"/>
    <w:multiLevelType w:val="hybridMultilevel"/>
    <w:tmpl w:val="97BE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D6D"/>
    <w:multiLevelType w:val="hybridMultilevel"/>
    <w:tmpl w:val="E734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054C"/>
    <w:multiLevelType w:val="hybridMultilevel"/>
    <w:tmpl w:val="E62C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5149"/>
    <w:multiLevelType w:val="hybridMultilevel"/>
    <w:tmpl w:val="0A7A3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16"/>
    <w:rsid w:val="000175C9"/>
    <w:rsid w:val="00042056"/>
    <w:rsid w:val="000B00C0"/>
    <w:rsid w:val="00106C57"/>
    <w:rsid w:val="00141B3D"/>
    <w:rsid w:val="00172100"/>
    <w:rsid w:val="0017673B"/>
    <w:rsid w:val="001B5D4B"/>
    <w:rsid w:val="001D43D5"/>
    <w:rsid w:val="001F66AD"/>
    <w:rsid w:val="00231B5D"/>
    <w:rsid w:val="002611E4"/>
    <w:rsid w:val="00277F26"/>
    <w:rsid w:val="002A3E85"/>
    <w:rsid w:val="002A5922"/>
    <w:rsid w:val="002E2CC0"/>
    <w:rsid w:val="00304DDA"/>
    <w:rsid w:val="003227C1"/>
    <w:rsid w:val="00346D16"/>
    <w:rsid w:val="00360B28"/>
    <w:rsid w:val="00362992"/>
    <w:rsid w:val="003D303A"/>
    <w:rsid w:val="0040393B"/>
    <w:rsid w:val="00460C87"/>
    <w:rsid w:val="00491020"/>
    <w:rsid w:val="004B7ED2"/>
    <w:rsid w:val="004C109D"/>
    <w:rsid w:val="004E2095"/>
    <w:rsid w:val="00500892"/>
    <w:rsid w:val="005501A7"/>
    <w:rsid w:val="005503CC"/>
    <w:rsid w:val="00557BDC"/>
    <w:rsid w:val="00561802"/>
    <w:rsid w:val="005724CC"/>
    <w:rsid w:val="005D2D50"/>
    <w:rsid w:val="00603F34"/>
    <w:rsid w:val="006301C6"/>
    <w:rsid w:val="006315AF"/>
    <w:rsid w:val="00642D16"/>
    <w:rsid w:val="006714E0"/>
    <w:rsid w:val="00674D07"/>
    <w:rsid w:val="0069441F"/>
    <w:rsid w:val="00735B34"/>
    <w:rsid w:val="007435B3"/>
    <w:rsid w:val="007535E7"/>
    <w:rsid w:val="00782555"/>
    <w:rsid w:val="007A1CFD"/>
    <w:rsid w:val="0080605E"/>
    <w:rsid w:val="00806485"/>
    <w:rsid w:val="00850E6F"/>
    <w:rsid w:val="00890C45"/>
    <w:rsid w:val="008B1EF5"/>
    <w:rsid w:val="008D3B81"/>
    <w:rsid w:val="00903C01"/>
    <w:rsid w:val="00904809"/>
    <w:rsid w:val="00906A40"/>
    <w:rsid w:val="00907EC3"/>
    <w:rsid w:val="00930FA4"/>
    <w:rsid w:val="009D17FC"/>
    <w:rsid w:val="009D45B1"/>
    <w:rsid w:val="009F5125"/>
    <w:rsid w:val="00A016B9"/>
    <w:rsid w:val="00A02A07"/>
    <w:rsid w:val="00A02D63"/>
    <w:rsid w:val="00A1676B"/>
    <w:rsid w:val="00A8192B"/>
    <w:rsid w:val="00A83004"/>
    <w:rsid w:val="00A93774"/>
    <w:rsid w:val="00AB44D8"/>
    <w:rsid w:val="00B13390"/>
    <w:rsid w:val="00B23287"/>
    <w:rsid w:val="00B546D6"/>
    <w:rsid w:val="00C05AF8"/>
    <w:rsid w:val="00C42AB2"/>
    <w:rsid w:val="00C435BC"/>
    <w:rsid w:val="00C72997"/>
    <w:rsid w:val="00CA07CC"/>
    <w:rsid w:val="00CC1DFF"/>
    <w:rsid w:val="00D20164"/>
    <w:rsid w:val="00D25A37"/>
    <w:rsid w:val="00D308C6"/>
    <w:rsid w:val="00D4326F"/>
    <w:rsid w:val="00D9167B"/>
    <w:rsid w:val="00DD7E75"/>
    <w:rsid w:val="00E2353C"/>
    <w:rsid w:val="00F5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1F2286F"/>
  <w15:chartTrackingRefBased/>
  <w15:docId w15:val="{E49A1C1C-A50C-412A-A703-BBFA8B6F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6D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6D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41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3774"/>
    <w:rPr>
      <w:rFonts w:ascii="Tahoma" w:hAnsi="Tahoma" w:cs="Tahoma"/>
      <w:sz w:val="16"/>
      <w:szCs w:val="16"/>
    </w:rPr>
  </w:style>
  <w:style w:type="character" w:styleId="Hyperlink">
    <w:name w:val="Hyperlink"/>
    <w:rsid w:val="0050089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03F3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B1E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eoc.gov/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rsonnel.saccounty.net/Pages/Complaint-Frequently_Asked_Questions.aspx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EOOffice@saccounty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ccounty.wufoo.com/forms/discriminationharassment-complaint-form/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www.personnel.saccounty.net/EEOAdvComm/Complaint%20Form%2010-27-17.docx" TargetMode="External"/><Relationship Id="rId14" Type="http://schemas.openxmlformats.org/officeDocument/2006/relationships/hyperlink" Target="https://www.dfeh.c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1E4BE1011EF44D9F71FB115D8CAB4A" ma:contentTypeVersion="2" ma:contentTypeDescription="Create a new document." ma:contentTypeScope="" ma:versionID="74e9f1733da300742675b8c3a9a75f89">
  <xsd:schema xmlns:xsd="http://www.w3.org/2001/XMLSchema" xmlns:xs="http://www.w3.org/2001/XMLSchema" xmlns:p="http://schemas.microsoft.com/office/2006/metadata/properties" xmlns:ns1="http://schemas.microsoft.com/sharepoint/v3" xmlns:ns2="103641ce-f482-44b1-b39f-ec745f42ed01" targetNamespace="http://schemas.microsoft.com/office/2006/metadata/properties" ma:root="true" ma:fieldsID="f2dfa231b8fd34ed27e59dae51e1cfbc" ns1:_="" ns2:_="">
    <xsd:import namespace="http://schemas.microsoft.com/sharepoint/v3"/>
    <xsd:import namespace="103641ce-f482-44b1-b39f-ec745f42ed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641ce-f482-44b1-b39f-ec745f42ed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6A5BA-AD42-46F7-92AB-56270845594D}"/>
</file>

<file path=customXml/itemProps2.xml><?xml version="1.0" encoding="utf-8"?>
<ds:datastoreItem xmlns:ds="http://schemas.openxmlformats.org/officeDocument/2006/customXml" ds:itemID="{63A1EACD-2293-461F-B6B5-6DDCDB3F6B48}"/>
</file>

<file path=customXml/itemProps3.xml><?xml version="1.0" encoding="utf-8"?>
<ds:datastoreItem xmlns:ds="http://schemas.openxmlformats.org/officeDocument/2006/customXml" ds:itemID="{39885693-3847-4476-AB11-E98F906F6A4E}"/>
</file>

<file path=customXml/itemProps4.xml><?xml version="1.0" encoding="utf-8"?>
<ds:datastoreItem xmlns:ds="http://schemas.openxmlformats.org/officeDocument/2006/customXml" ds:itemID="{12C5204E-4B24-4DA7-BAC3-AD755442B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392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Contact: _________________________</vt:lpstr>
    </vt:vector>
  </TitlesOfParts>
  <Company>PSD</Company>
  <LinksUpToDate>false</LinksUpToDate>
  <CharactersWithSpaces>3211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mailto:EEOOffice@saccounty.net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Contact: _________________________</dc:title>
  <dc:subject/>
  <dc:creator>PaniaguaC;ChangR</dc:creator>
  <cp:keywords/>
  <dc:description/>
  <cp:lastModifiedBy>Chang. Richard</cp:lastModifiedBy>
  <cp:revision>10</cp:revision>
  <cp:lastPrinted>2017-12-15T15:53:00Z</cp:lastPrinted>
  <dcterms:created xsi:type="dcterms:W3CDTF">2019-04-12T19:37:00Z</dcterms:created>
  <dcterms:modified xsi:type="dcterms:W3CDTF">2020-01-28T19:37:00Z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0x010100AF1E4BE1011EF44D9F71FB115D8CAB4A</vt:lpwstr>
  </property>
</Properties>
</file>