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0E" w:rsidRPr="000F1614" w:rsidRDefault="00066AB8"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-228600</wp:posOffset>
                </wp:positionV>
                <wp:extent cx="4343400" cy="885825"/>
                <wp:effectExtent l="952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5825"/>
                        </a:xfrm>
                        <a:prstGeom prst="rect">
                          <a:avLst/>
                        </a:prstGeom>
                        <a:solidFill>
                          <a:srgbClr val="C0C0C0"/>
                        </a:solidFill>
                        <a:ln w="9525">
                          <a:solidFill>
                            <a:srgbClr val="000000"/>
                          </a:solidFill>
                          <a:miter lim="800000"/>
                          <a:headEnd/>
                          <a:tailEnd/>
                        </a:ln>
                      </wps:spPr>
                      <wps:txbx>
                        <w:txbxContent>
                          <w:p w:rsidR="001E2353" w:rsidRDefault="009F5208" w:rsidP="00BF0FBC">
                            <w:pPr>
                              <w:jc w:val="center"/>
                              <w:rPr>
                                <w:rFonts w:ascii="Times New Roman" w:hAnsi="Times New Roman"/>
                                <w:b/>
                                <w:sz w:val="28"/>
                                <w:szCs w:val="28"/>
                              </w:rPr>
                            </w:pPr>
                            <w:r>
                              <w:rPr>
                                <w:rFonts w:ascii="Times New Roman" w:hAnsi="Times New Roman"/>
                                <w:b/>
                                <w:sz w:val="28"/>
                                <w:szCs w:val="28"/>
                              </w:rPr>
                              <w:t>2016</w:t>
                            </w:r>
                            <w:r w:rsidR="001E2353">
                              <w:rPr>
                                <w:rFonts w:ascii="Times New Roman" w:hAnsi="Times New Roman"/>
                                <w:b/>
                                <w:sz w:val="28"/>
                                <w:szCs w:val="28"/>
                              </w:rPr>
                              <w:t xml:space="preserve"> </w:t>
                            </w:r>
                            <w:r w:rsidR="00BF0FBC">
                              <w:rPr>
                                <w:rFonts w:ascii="Times New Roman" w:hAnsi="Times New Roman"/>
                                <w:b/>
                                <w:sz w:val="28"/>
                                <w:szCs w:val="28"/>
                              </w:rPr>
                              <w:t xml:space="preserve"> ANNUAL</w:t>
                            </w:r>
                          </w:p>
                          <w:p w:rsidR="00BF0FBC" w:rsidRPr="00F316E7" w:rsidRDefault="00BF0FBC" w:rsidP="00BF0FBC">
                            <w:pPr>
                              <w:jc w:val="center"/>
                              <w:rPr>
                                <w:rFonts w:ascii="Times New Roman" w:hAnsi="Times New Roman"/>
                                <w:b/>
                                <w:sz w:val="28"/>
                                <w:szCs w:val="28"/>
                              </w:rPr>
                            </w:pPr>
                            <w:r>
                              <w:rPr>
                                <w:rFonts w:ascii="Times New Roman" w:hAnsi="Times New Roman"/>
                                <w:b/>
                                <w:sz w:val="28"/>
                                <w:szCs w:val="28"/>
                              </w:rPr>
                              <w:t>WORKFORCE STATISTICS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342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" fillcolor="silver">
                <v:textbox>
                  <w:txbxContent>
                    <w:p w:rsidR="001E2353" w:rsidRDefault="009F5208" w:rsidP="00BF0FBC">
                      <w:pPr>
                        <w:jc w:val="center"/>
                        <w:rPr>
                          <w:rFonts w:ascii="Times New Roman" w:hAnsi="Times New Roman"/>
                          <w:b/>
                          <w:sz w:val="28"/>
                          <w:szCs w:val="28"/>
                        </w:rPr>
                      </w:pPr>
                      <w:r>
                        <w:rPr>
                          <w:rFonts w:ascii="Times New Roman" w:hAnsi="Times New Roman"/>
                          <w:b/>
                          <w:sz w:val="28"/>
                          <w:szCs w:val="28"/>
                        </w:rPr>
                        <w:t>2016</w:t>
                      </w:r>
                      <w:r w:rsidR="001E2353">
                        <w:rPr>
                          <w:rFonts w:ascii="Times New Roman" w:hAnsi="Times New Roman"/>
                          <w:b/>
                          <w:sz w:val="28"/>
                          <w:szCs w:val="28"/>
                        </w:rPr>
                        <w:t xml:space="preserve"> </w:t>
                      </w:r>
                      <w:r w:rsidR="00BF0FBC">
                        <w:rPr>
                          <w:rFonts w:ascii="Times New Roman" w:hAnsi="Times New Roman"/>
                          <w:b/>
                          <w:sz w:val="28"/>
                          <w:szCs w:val="28"/>
                        </w:rPr>
                        <w:t xml:space="preserve"> ANNUAL</w:t>
                      </w:r>
                    </w:p>
                    <w:p w:rsidR="00BF0FBC" w:rsidRPr="00F316E7" w:rsidRDefault="00BF0FBC" w:rsidP="00BF0FBC">
                      <w:pPr>
                        <w:jc w:val="center"/>
                        <w:rPr>
                          <w:rFonts w:ascii="Times New Roman" w:hAnsi="Times New Roman"/>
                          <w:b/>
                          <w:sz w:val="28"/>
                          <w:szCs w:val="28"/>
                        </w:rPr>
                      </w:pPr>
                      <w:r>
                        <w:rPr>
                          <w:rFonts w:ascii="Times New Roman" w:hAnsi="Times New Roman"/>
                          <w:b/>
                          <w:sz w:val="28"/>
                          <w:szCs w:val="28"/>
                        </w:rPr>
                        <w:t>WORKFORCE STATISTICS REPORT</w:t>
                      </w:r>
                    </w:p>
                  </w:txbxContent>
                </v:textbox>
              </v:shape>
            </w:pict>
          </mc:Fallback>
        </mc:AlternateContent>
      </w:r>
    </w:p>
    <w:p w:rsidR="00A6000E" w:rsidRPr="008D1E77" w:rsidRDefault="00A6000E" w:rsidP="00A6000E">
      <w:pPr>
        <w:rPr>
          <w:rFonts w:ascii="Times New Roman" w:hAnsi="Times New Roman"/>
          <w:sz w:val="24"/>
        </w:rPr>
      </w:pPr>
    </w:p>
    <w:p w:rsidR="00A6000E" w:rsidRDefault="00A6000E" w:rsidP="00A6000E">
      <w:pPr>
        <w:rPr>
          <w:rFonts w:ascii="Times New Roman" w:hAnsi="Times New Roman"/>
          <w:sz w:val="24"/>
        </w:rPr>
      </w:pPr>
    </w:p>
    <w:p w:rsidR="00BF0FBC" w:rsidRPr="008D1E77" w:rsidRDefault="00BF0FBC"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7C133D" w:rsidRDefault="00E42777" w:rsidP="00A6000E">
      <w:pPr>
        <w:jc w:val="center"/>
        <w:rPr>
          <w:rFonts w:ascii="Times New Roman" w:hAnsi="Times New Roman"/>
          <w:b/>
          <w:i/>
          <w:sz w:val="36"/>
          <w:szCs w:val="36"/>
        </w:rPr>
      </w:pPr>
      <w:r>
        <w:rPr>
          <w:rFonts w:ascii="Times New Roman" w:hAnsi="Times New Roman"/>
          <w:b/>
          <w:i/>
          <w:sz w:val="36"/>
          <w:szCs w:val="36"/>
        </w:rPr>
        <w:t>Human Assistance</w:t>
      </w:r>
    </w:p>
    <w:p w:rsidR="00A6000E" w:rsidRPr="007C133D" w:rsidRDefault="00A6000E" w:rsidP="00A6000E">
      <w:pPr>
        <w:jc w:val="center"/>
        <w:rPr>
          <w:rFonts w:ascii="Times New Roman" w:hAnsi="Times New Roman"/>
          <w:b/>
          <w:i/>
          <w:sz w:val="36"/>
          <w:szCs w:val="36"/>
        </w:rPr>
      </w:pPr>
    </w:p>
    <w:p w:rsidR="00A6000E" w:rsidRPr="007C133D" w:rsidRDefault="00E42777" w:rsidP="00A6000E">
      <w:pPr>
        <w:jc w:val="center"/>
        <w:rPr>
          <w:rFonts w:ascii="Times New Roman" w:hAnsi="Times New Roman"/>
          <w:b/>
          <w:i/>
          <w:sz w:val="36"/>
          <w:szCs w:val="36"/>
        </w:rPr>
      </w:pPr>
      <w:r>
        <w:rPr>
          <w:rFonts w:ascii="Times New Roman" w:hAnsi="Times New Roman"/>
          <w:b/>
          <w:i/>
          <w:sz w:val="36"/>
          <w:szCs w:val="36"/>
        </w:rPr>
        <w:t>Ann Edwards, Director</w:t>
      </w:r>
    </w:p>
    <w:p w:rsidR="00A6000E" w:rsidRPr="007C133D"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3140D4" w:rsidRPr="007C133D" w:rsidRDefault="00A6000E" w:rsidP="009B3C05">
      <w:pPr>
        <w:tabs>
          <w:tab w:val="left" w:pos="2160"/>
        </w:tabs>
        <w:rPr>
          <w:rFonts w:ascii="Times New Roman" w:hAnsi="Times New Roman"/>
          <w:b/>
          <w:i/>
          <w:sz w:val="24"/>
        </w:rPr>
      </w:pPr>
      <w:r w:rsidRPr="000F1614">
        <w:rPr>
          <w:rFonts w:ascii="Times New Roman" w:hAnsi="Times New Roman"/>
          <w:b/>
          <w:i/>
          <w:sz w:val="24"/>
        </w:rPr>
        <w:t>PREPARED BY:</w:t>
      </w:r>
      <w:r w:rsidR="003140D4" w:rsidRPr="003140D4">
        <w:rPr>
          <w:rFonts w:ascii="Times New Roman" w:hAnsi="Times New Roman"/>
          <w:b/>
          <w:sz w:val="24"/>
        </w:rPr>
        <w:tab/>
      </w:r>
      <w:r w:rsidR="00682AF4">
        <w:rPr>
          <w:rFonts w:ascii="Times New Roman" w:hAnsi="Times New Roman"/>
          <w:b/>
          <w:sz w:val="24"/>
        </w:rPr>
        <w:t xml:space="preserve">Jennifer Nicolas, Acting Human Resources Manager </w:t>
      </w:r>
      <w:r w:rsidR="00FC21FD">
        <w:rPr>
          <w:rFonts w:ascii="Times New Roman" w:hAnsi="Times New Roman"/>
          <w:b/>
          <w:sz w:val="24"/>
        </w:rPr>
        <w:t>1</w:t>
      </w:r>
    </w:p>
    <w:p w:rsidR="00A6000E" w:rsidRPr="009B3C05" w:rsidRDefault="003140D4" w:rsidP="009B3C05">
      <w:pPr>
        <w:tabs>
          <w:tab w:val="left" w:pos="2160"/>
        </w:tabs>
        <w:rPr>
          <w:rFonts w:ascii="Times New Roman" w:hAnsi="Times New Roman"/>
          <w:b/>
          <w:i/>
          <w:sz w:val="24"/>
        </w:rPr>
      </w:pPr>
      <w:r>
        <w:rPr>
          <w:rFonts w:ascii="Times New Roman" w:hAnsi="Times New Roman"/>
          <w:b/>
          <w:i/>
          <w:sz w:val="24"/>
        </w:rPr>
        <w:tab/>
      </w:r>
      <w:r w:rsidR="00742D37">
        <w:rPr>
          <w:rFonts w:ascii="Times New Roman" w:hAnsi="Times New Roman"/>
          <w:b/>
          <w:sz w:val="24"/>
        </w:rPr>
        <w:t xml:space="preserve">Ellen Humphrey, Personnel Technician, </w:t>
      </w:r>
      <w:r w:rsidR="00A6000E" w:rsidRPr="009B3C05">
        <w:rPr>
          <w:rFonts w:ascii="Times New Roman" w:hAnsi="Times New Roman"/>
          <w:b/>
          <w:sz w:val="24"/>
        </w:rPr>
        <w:t>EEO Unit</w:t>
      </w:r>
    </w:p>
    <w:p w:rsidR="00A6000E" w:rsidRPr="008D1E77" w:rsidRDefault="00A6000E" w:rsidP="00A6000E">
      <w:pPr>
        <w:tabs>
          <w:tab w:val="left" w:pos="2520"/>
        </w:tabs>
        <w:rPr>
          <w:rFonts w:ascii="Times New Roman" w:hAnsi="Times New Roman"/>
          <w:sz w:val="24"/>
        </w:rPr>
      </w:pPr>
    </w:p>
    <w:p w:rsidR="00A6000E" w:rsidRPr="008D1E77" w:rsidRDefault="00A6000E" w:rsidP="00A6000E">
      <w:pPr>
        <w:tabs>
          <w:tab w:val="left" w:pos="2520"/>
        </w:tabs>
        <w:rPr>
          <w:rFonts w:ascii="Times New Roman" w:hAnsi="Times New Roman"/>
          <w:sz w:val="24"/>
        </w:rPr>
      </w:pPr>
    </w:p>
    <w:p w:rsidR="00A6000E" w:rsidRPr="008D1E77" w:rsidRDefault="00450168" w:rsidP="00A6000E">
      <w:pPr>
        <w:tabs>
          <w:tab w:val="left" w:pos="2520"/>
        </w:tabs>
        <w:rPr>
          <w:rFonts w:ascii="Times New Roman" w:hAnsi="Times New Roman"/>
          <w:sz w:val="24"/>
        </w:rPr>
      </w:pPr>
      <w:r w:rsidRPr="008D1E77">
        <w:rPr>
          <w:rFonts w:ascii="Times New Roman" w:hAnsi="Times New Roman"/>
          <w:sz w:val="24"/>
        </w:rPr>
        <w:br w:type="page"/>
      </w:r>
    </w:p>
    <w:p w:rsidR="00A6000E" w:rsidRPr="00450168" w:rsidRDefault="00066AB8" w:rsidP="00A6000E">
      <w:pPr>
        <w:tabs>
          <w:tab w:val="left" w:pos="2520"/>
        </w:tabs>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-22860</wp:posOffset>
                </wp:positionV>
                <wp:extent cx="4343400" cy="80010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Pr="00CE2F78" w:rsidRDefault="001E2353"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8pt;width:34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" fillcolor="silver">
                <v:textbox>
                  <w:txbxContent>
                    <w:p w:rsidR="001E2353" w:rsidRPr="00CE2F78" w:rsidRDefault="001E2353"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v:textbox>
              </v:shape>
            </w:pict>
          </mc:Fallback>
        </mc:AlternateContent>
      </w: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Departmental Diversity Policies and Efforts Questionnaire</w:t>
      </w:r>
      <w:r w:rsidRPr="000F1614">
        <w:rPr>
          <w:rFonts w:ascii="Times New Roman" w:hAnsi="Times New Roman"/>
          <w:sz w:val="24"/>
        </w:rPr>
        <w:tab/>
        <w:t>1</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Workforce Comparative Analysis -</w:t>
      </w:r>
      <w:r w:rsidRPr="000F1614">
        <w:rPr>
          <w:rFonts w:ascii="Times New Roman" w:hAnsi="Times New Roman"/>
          <w:b/>
          <w:sz w:val="24"/>
        </w:rPr>
        <w:t>Table 1</w:t>
      </w:r>
      <w:r w:rsidRPr="000F1614">
        <w:rPr>
          <w:rFonts w:ascii="Times New Roman" w:hAnsi="Times New Roman"/>
          <w:sz w:val="24"/>
        </w:rPr>
        <w:tab/>
        <w:t>2</w:t>
      </w:r>
    </w:p>
    <w:p w:rsidR="00A6000E" w:rsidRPr="000F1614" w:rsidRDefault="00A6000E" w:rsidP="00A6000E">
      <w:pPr>
        <w:tabs>
          <w:tab w:val="left" w:pos="8280"/>
        </w:tabs>
        <w:rPr>
          <w:rFonts w:ascii="Times New Roman" w:hAnsi="Times New Roman"/>
          <w:sz w:val="24"/>
        </w:rPr>
      </w:pPr>
    </w:p>
    <w:p w:rsidR="00A6000E" w:rsidRPr="000F1614" w:rsidRDefault="00E123BC" w:rsidP="00A6000E">
      <w:pPr>
        <w:tabs>
          <w:tab w:val="left" w:leader="dot" w:pos="8280"/>
        </w:tabs>
        <w:rPr>
          <w:rFonts w:ascii="Times New Roman" w:hAnsi="Times New Roman"/>
          <w:sz w:val="24"/>
        </w:rPr>
      </w:pPr>
      <w:r>
        <w:rPr>
          <w:rFonts w:ascii="Times New Roman" w:hAnsi="Times New Roman"/>
          <w:sz w:val="24"/>
        </w:rPr>
        <w:t xml:space="preserve">Job </w:t>
      </w:r>
      <w:r w:rsidR="00A6000E" w:rsidRPr="000F1614">
        <w:rPr>
          <w:rFonts w:ascii="Times New Roman" w:hAnsi="Times New Roman"/>
          <w:sz w:val="24"/>
        </w:rPr>
        <w:t xml:space="preserve">Categories Summary - </w:t>
      </w:r>
      <w:r w:rsidR="00A6000E" w:rsidRPr="000F1614">
        <w:rPr>
          <w:rFonts w:ascii="Times New Roman" w:hAnsi="Times New Roman"/>
          <w:b/>
          <w:sz w:val="24"/>
        </w:rPr>
        <w:t>Table 2</w:t>
      </w:r>
      <w:r w:rsidR="00A6000E" w:rsidRPr="000F1614">
        <w:rPr>
          <w:rFonts w:ascii="Times New Roman" w:hAnsi="Times New Roman"/>
          <w:sz w:val="24"/>
        </w:rPr>
        <w:tab/>
        <w:t>3</w:t>
      </w:r>
    </w:p>
    <w:p w:rsidR="00A6000E" w:rsidRPr="000F1614" w:rsidRDefault="00A6000E" w:rsidP="00A6000E">
      <w:pPr>
        <w:tabs>
          <w:tab w:val="lef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w:t>
      </w:r>
      <w:r w:rsidR="00E123BC">
        <w:rPr>
          <w:rFonts w:ascii="Times New Roman" w:hAnsi="Times New Roman"/>
          <w:sz w:val="24"/>
        </w:rPr>
        <w:t>Hires/Rehires</w:t>
      </w:r>
      <w:r w:rsidRPr="000F1614">
        <w:rPr>
          <w:rFonts w:ascii="Times New Roman" w:hAnsi="Times New Roman"/>
          <w:sz w:val="24"/>
        </w:rPr>
        <w:t xml:space="preserve"> - </w:t>
      </w:r>
      <w:r w:rsidRPr="000F1614">
        <w:rPr>
          <w:rFonts w:ascii="Times New Roman" w:hAnsi="Times New Roman"/>
          <w:b/>
          <w:sz w:val="24"/>
        </w:rPr>
        <w:t>Table 3.1</w:t>
      </w:r>
      <w:r w:rsidRPr="000F1614">
        <w:rPr>
          <w:rFonts w:ascii="Times New Roman" w:hAnsi="Times New Roman"/>
          <w:sz w:val="24"/>
        </w:rPr>
        <w:tab/>
        <w:t>4</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Terminations - </w:t>
      </w:r>
      <w:r w:rsidRPr="000F1614">
        <w:rPr>
          <w:rFonts w:ascii="Times New Roman" w:hAnsi="Times New Roman"/>
          <w:b/>
          <w:sz w:val="24"/>
        </w:rPr>
        <w:t>Table 3.2</w:t>
      </w:r>
      <w:r w:rsidR="00D0289C">
        <w:rPr>
          <w:rFonts w:ascii="Times New Roman" w:hAnsi="Times New Roman"/>
          <w:sz w:val="24"/>
        </w:rPr>
        <w:tab/>
        <w:t>5</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Transfers</w:t>
      </w:r>
      <w:r w:rsidR="00E123BC">
        <w:rPr>
          <w:rFonts w:ascii="Times New Roman" w:hAnsi="Times New Roman"/>
          <w:sz w:val="24"/>
        </w:rPr>
        <w:t xml:space="preserve"> Out</w:t>
      </w:r>
      <w:r w:rsidRPr="000F1614">
        <w:rPr>
          <w:rFonts w:ascii="Times New Roman" w:hAnsi="Times New Roman"/>
          <w:sz w:val="24"/>
        </w:rPr>
        <w:t xml:space="preserve"> - </w:t>
      </w:r>
      <w:r w:rsidRPr="000F1614">
        <w:rPr>
          <w:rFonts w:ascii="Times New Roman" w:hAnsi="Times New Roman"/>
          <w:b/>
          <w:sz w:val="24"/>
        </w:rPr>
        <w:t>Table 3.3</w:t>
      </w:r>
      <w:r w:rsidR="00D0289C">
        <w:rPr>
          <w:rFonts w:ascii="Times New Roman" w:hAnsi="Times New Roman"/>
          <w:sz w:val="24"/>
        </w:rPr>
        <w:tab/>
        <w:t>6</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Promotions</w:t>
      </w:r>
      <w:r w:rsidR="00E123BC">
        <w:rPr>
          <w:rFonts w:ascii="Times New Roman" w:hAnsi="Times New Roman"/>
          <w:sz w:val="24"/>
        </w:rPr>
        <w:t>/Demotions</w:t>
      </w:r>
      <w:r w:rsidRPr="000F1614">
        <w:rPr>
          <w:rFonts w:ascii="Times New Roman" w:hAnsi="Times New Roman"/>
          <w:sz w:val="24"/>
        </w:rPr>
        <w:t xml:space="preserve"> - </w:t>
      </w:r>
      <w:r w:rsidRPr="000F1614">
        <w:rPr>
          <w:rFonts w:ascii="Times New Roman" w:hAnsi="Times New Roman"/>
          <w:b/>
          <w:sz w:val="24"/>
        </w:rPr>
        <w:t>Table 3.4</w:t>
      </w:r>
      <w:r w:rsidR="00D0289C">
        <w:rPr>
          <w:rFonts w:ascii="Times New Roman" w:hAnsi="Times New Roman"/>
          <w:sz w:val="24"/>
        </w:rPr>
        <w:tab/>
        <w:t>7</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Discrimination Complaints - </w:t>
      </w:r>
      <w:r w:rsidRPr="000F1614">
        <w:rPr>
          <w:rFonts w:ascii="Times New Roman" w:hAnsi="Times New Roman"/>
          <w:b/>
          <w:sz w:val="24"/>
        </w:rPr>
        <w:t>Table 4</w:t>
      </w:r>
      <w:r w:rsidR="00D0289C">
        <w:rPr>
          <w:rFonts w:ascii="Times New Roman" w:hAnsi="Times New Roman"/>
          <w:sz w:val="24"/>
        </w:rPr>
        <w:tab/>
        <w:t>8</w:t>
      </w: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0F1614" w:rsidRDefault="00A6000E" w:rsidP="00A6000E">
      <w:pPr>
        <w:rPr>
          <w:rFonts w:ascii="Times New Roman" w:hAnsi="Times New Roman"/>
          <w:sz w:val="24"/>
        </w:rPr>
        <w:sectPr w:rsidR="00A6000E" w:rsidRPr="000F1614" w:rsidSect="00190422">
          <w:headerReference w:type="first" r:id="rId9"/>
          <w:footerReference w:type="first" r:id="rId10"/>
          <w:pgSz w:w="12240" w:h="15840" w:code="1"/>
          <w:pgMar w:top="1440" w:right="1440" w:bottom="1440" w:left="1440" w:header="720" w:footer="720" w:gutter="720"/>
          <w:pgNumType w:start="1"/>
          <w:cols w:space="720"/>
        </w:sectPr>
      </w:pPr>
    </w:p>
    <w:p w:rsidR="00BF0FBC" w:rsidRPr="000F1614" w:rsidRDefault="00066AB8" w:rsidP="00A6000E">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-266700</wp:posOffset>
                </wp:positionV>
                <wp:extent cx="4343400" cy="800100"/>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Pr="00F316E7" w:rsidRDefault="001E2353" w:rsidP="003B7A68">
                            <w:pPr>
                              <w:spacing w:before="240"/>
                              <w:jc w:val="center"/>
                              <w:rPr>
                                <w:rFonts w:ascii="Times New Roman" w:hAnsi="Times New Roman"/>
                                <w:b/>
                                <w:sz w:val="28"/>
                                <w:szCs w:val="28"/>
                              </w:rPr>
                            </w:pPr>
                            <w:r>
                              <w:rPr>
                                <w:rFonts w:ascii="Times New Roman" w:hAnsi="Times New Roman"/>
                                <w:b/>
                                <w:sz w:val="28"/>
                                <w:szCs w:val="28"/>
                              </w:rPr>
                              <w:t>DIVERSIT</w:t>
                            </w:r>
                            <w:r w:rsidR="0009520C">
                              <w:rPr>
                                <w:rFonts w:ascii="Times New Roman" w:hAnsi="Times New Roman"/>
                                <w:b/>
                                <w:sz w:val="28"/>
                                <w:szCs w:val="28"/>
                              </w:rPr>
                              <w:t>Y</w:t>
                            </w:r>
                            <w:r>
                              <w:rPr>
                                <w:rFonts w:ascii="Times New Roman" w:hAnsi="Times New Roman"/>
                                <w:b/>
                                <w:sz w:val="28"/>
                                <w:szCs w:val="28"/>
                              </w:rPr>
                              <w:t xml:space="preserve"> POLICIES AND EFFORTS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90pt;margin-top:-21pt;width:34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" fillcolor="silver">
                <v:textbox>
                  <w:txbxContent>
                    <w:p w:rsidR="001E2353" w:rsidRPr="00F316E7" w:rsidRDefault="001E2353" w:rsidP="003B7A68">
                      <w:pPr>
                        <w:spacing w:before="240"/>
                        <w:jc w:val="center"/>
                        <w:rPr>
                          <w:rFonts w:ascii="Times New Roman" w:hAnsi="Times New Roman"/>
                          <w:b/>
                          <w:sz w:val="28"/>
                          <w:szCs w:val="28"/>
                        </w:rPr>
                      </w:pPr>
                      <w:r>
                        <w:rPr>
                          <w:rFonts w:ascii="Times New Roman" w:hAnsi="Times New Roman"/>
                          <w:b/>
                          <w:sz w:val="28"/>
                          <w:szCs w:val="28"/>
                        </w:rPr>
                        <w:t>DIVERSIT</w:t>
                      </w:r>
                      <w:r w:rsidR="0009520C">
                        <w:rPr>
                          <w:rFonts w:ascii="Times New Roman" w:hAnsi="Times New Roman"/>
                          <w:b/>
                          <w:sz w:val="28"/>
                          <w:szCs w:val="28"/>
                        </w:rPr>
                        <w:t>Y</w:t>
                      </w:r>
                      <w:r>
                        <w:rPr>
                          <w:rFonts w:ascii="Times New Roman" w:hAnsi="Times New Roman"/>
                          <w:b/>
                          <w:sz w:val="28"/>
                          <w:szCs w:val="28"/>
                        </w:rPr>
                        <w:t xml:space="preserve"> POLICIES AND EFFORTS QUESTIONNAIRE</w:t>
                      </w:r>
                    </w:p>
                  </w:txbxContent>
                </v:textbox>
              </v:shape>
            </w:pict>
          </mc:Fallback>
        </mc:AlternateContent>
      </w:r>
    </w:p>
    <w:p w:rsidR="00A6000E" w:rsidRDefault="00A6000E" w:rsidP="00A6000E">
      <w:pPr>
        <w:autoSpaceDE w:val="0"/>
        <w:autoSpaceDN w:val="0"/>
        <w:adjustRightInd w:val="0"/>
        <w:rPr>
          <w:rFonts w:ascii="Times New Roman" w:hAnsi="Times New Roman"/>
          <w:sz w:val="24"/>
        </w:rPr>
      </w:pPr>
    </w:p>
    <w:p w:rsidR="0009520C" w:rsidRDefault="0009520C" w:rsidP="00A6000E">
      <w:pPr>
        <w:autoSpaceDE w:val="0"/>
        <w:autoSpaceDN w:val="0"/>
        <w:adjustRightInd w:val="0"/>
        <w:rPr>
          <w:rFonts w:ascii="Times New Roman" w:hAnsi="Times New Roman"/>
          <w:sz w:val="24"/>
        </w:rPr>
      </w:pPr>
    </w:p>
    <w:p w:rsidR="00261BD5" w:rsidRDefault="00261BD5" w:rsidP="00261BD5">
      <w:pPr>
        <w:autoSpaceDE w:val="0"/>
        <w:autoSpaceDN w:val="0"/>
        <w:adjustRightInd w:val="0"/>
        <w:jc w:val="center"/>
        <w:rPr>
          <w:rFonts w:ascii="Times New Roman" w:hAnsi="Times New Roman"/>
          <w:b/>
          <w:i/>
          <w:sz w:val="24"/>
        </w:rPr>
      </w:pPr>
      <w:r w:rsidRPr="00436834">
        <w:rPr>
          <w:rFonts w:ascii="Times New Roman" w:hAnsi="Times New Roman"/>
          <w:b/>
          <w:i/>
          <w:sz w:val="24"/>
        </w:rPr>
        <w:t>IF ANY QUESTION HAS A “NON-APPLICABLE” ANSWER, PLEASE EXPLAIN WHY.</w:t>
      </w:r>
    </w:p>
    <w:p w:rsidR="00261BD5" w:rsidRDefault="00261BD5" w:rsidP="00A6000E">
      <w:pPr>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sidRPr="003B7A68">
        <w:rPr>
          <w:rFonts w:ascii="Times New Roman" w:hAnsi="Times New Roman"/>
          <w:sz w:val="24"/>
        </w:rPr>
        <w:t>(1) Please provide a brief description of the services and functions provided by your department.</w:t>
      </w:r>
    </w:p>
    <w:p w:rsidR="00F00BA1" w:rsidRDefault="00F00BA1" w:rsidP="00A95919">
      <w:pPr>
        <w:tabs>
          <w:tab w:val="left" w:pos="360"/>
        </w:tabs>
        <w:autoSpaceDE w:val="0"/>
        <w:autoSpaceDN w:val="0"/>
        <w:adjustRightInd w:val="0"/>
        <w:ind w:left="360" w:hanging="360"/>
        <w:rPr>
          <w:rFonts w:ascii="Times New Roman" w:hAnsi="Times New Roman"/>
          <w:sz w:val="24"/>
        </w:rPr>
      </w:pPr>
    </w:p>
    <w:p w:rsidR="007679E6" w:rsidRPr="00AA6E9E" w:rsidRDefault="007679E6" w:rsidP="007679E6">
      <w:pPr>
        <w:tabs>
          <w:tab w:val="left" w:pos="730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r>
      <w:r w:rsidRPr="00AA6E9E">
        <w:rPr>
          <w:rFonts w:ascii="Times New Roman" w:hAnsi="Times New Roman"/>
          <w:sz w:val="24"/>
        </w:rPr>
        <w:t>The Sacramento County Department of Human Assistance (DHA) brings together more than 2,</w:t>
      </w:r>
      <w:r w:rsidR="009A05E6">
        <w:rPr>
          <w:rFonts w:ascii="Times New Roman" w:hAnsi="Times New Roman"/>
          <w:sz w:val="24"/>
        </w:rPr>
        <w:t>000</w:t>
      </w:r>
      <w:r w:rsidRPr="00AA6E9E">
        <w:rPr>
          <w:rFonts w:ascii="Times New Roman" w:hAnsi="Times New Roman"/>
          <w:sz w:val="24"/>
        </w:rPr>
        <w:t xml:space="preserve"> skilled and dedicated employees to plan, implement and oversee a spectrum of programs and services designed to move people from public assistance to </w:t>
      </w:r>
      <w:r>
        <w:rPr>
          <w:rFonts w:ascii="Times New Roman" w:hAnsi="Times New Roman"/>
          <w:sz w:val="24"/>
        </w:rPr>
        <w:t>self-sufficiency</w:t>
      </w:r>
      <w:r w:rsidRPr="00AA6E9E">
        <w:rPr>
          <w:rFonts w:ascii="Times New Roman" w:hAnsi="Times New Roman"/>
          <w:sz w:val="24"/>
        </w:rPr>
        <w:t>.  DHA’s mission of fostering self-sufficiency among those it serves touches every facet of daily life, from employment, housing and health care to transportation, education and childcare. One out of five residents in Sacramento utilizes one form or another of DHA’s services.</w:t>
      </w:r>
    </w:p>
    <w:p w:rsidR="007679E6" w:rsidRPr="00AA6E9E" w:rsidRDefault="007679E6" w:rsidP="007679E6">
      <w:pPr>
        <w:tabs>
          <w:tab w:val="left" w:pos="7300"/>
        </w:tabs>
        <w:autoSpaceDE w:val="0"/>
        <w:autoSpaceDN w:val="0"/>
        <w:adjustRightInd w:val="0"/>
        <w:spacing w:before="0"/>
        <w:ind w:left="360" w:hanging="360"/>
        <w:jc w:val="both"/>
        <w:rPr>
          <w:rFonts w:ascii="Times New Roman" w:hAnsi="Times New Roman"/>
          <w:sz w:val="24"/>
        </w:rPr>
      </w:pPr>
    </w:p>
    <w:p w:rsidR="007679E6" w:rsidRDefault="007679E6" w:rsidP="007679E6">
      <w:pPr>
        <w:tabs>
          <w:tab w:val="left" w:pos="7300"/>
        </w:tabs>
        <w:autoSpaceDE w:val="0"/>
        <w:autoSpaceDN w:val="0"/>
        <w:adjustRightInd w:val="0"/>
        <w:spacing w:before="0"/>
        <w:ind w:left="360" w:hanging="360"/>
        <w:jc w:val="both"/>
        <w:rPr>
          <w:rFonts w:ascii="Times New Roman" w:hAnsi="Times New Roman"/>
          <w:sz w:val="24"/>
        </w:rPr>
      </w:pPr>
      <w:r w:rsidRPr="00AA6E9E">
        <w:rPr>
          <w:rFonts w:ascii="Times New Roman" w:hAnsi="Times New Roman"/>
          <w:sz w:val="24"/>
        </w:rPr>
        <w:tab/>
      </w:r>
      <w:r w:rsidR="009A05E6">
        <w:rPr>
          <w:rFonts w:ascii="Times New Roman" w:hAnsi="Times New Roman"/>
          <w:sz w:val="24"/>
        </w:rPr>
        <w:t xml:space="preserve">DHA’s programs are specifically designed to help low-income families and </w:t>
      </w:r>
      <w:r w:rsidR="005727A0">
        <w:rPr>
          <w:rFonts w:ascii="Times New Roman" w:hAnsi="Times New Roman"/>
          <w:sz w:val="24"/>
        </w:rPr>
        <w:t>individuals</w:t>
      </w:r>
      <w:r w:rsidR="009A05E6">
        <w:rPr>
          <w:rFonts w:ascii="Times New Roman" w:hAnsi="Times New Roman"/>
          <w:sz w:val="24"/>
        </w:rPr>
        <w:t xml:space="preserve"> find workable solutions to daily-living problems as they make the transition from welfare to the workplace.  </w:t>
      </w:r>
      <w:r w:rsidR="005727A0">
        <w:rPr>
          <w:rFonts w:ascii="Times New Roman" w:hAnsi="Times New Roman"/>
          <w:sz w:val="24"/>
        </w:rPr>
        <w:t xml:space="preserve">Their </w:t>
      </w:r>
      <w:r w:rsidR="009A05E6">
        <w:rPr>
          <w:rFonts w:ascii="Times New Roman" w:hAnsi="Times New Roman"/>
          <w:sz w:val="24"/>
        </w:rPr>
        <w:t xml:space="preserve">primary goal is to create and carry out programs and activities that help families and individuals reach their highest potential.  </w:t>
      </w:r>
    </w:p>
    <w:p w:rsidR="002F266D" w:rsidRDefault="002F266D" w:rsidP="007679E6">
      <w:pPr>
        <w:tabs>
          <w:tab w:val="left" w:pos="7300"/>
        </w:tabs>
        <w:autoSpaceDE w:val="0"/>
        <w:autoSpaceDN w:val="0"/>
        <w:adjustRightInd w:val="0"/>
        <w:spacing w:before="0"/>
        <w:ind w:left="360" w:hanging="360"/>
        <w:jc w:val="both"/>
        <w:rPr>
          <w:rFonts w:ascii="Times New Roman" w:hAnsi="Times New Roman"/>
          <w:sz w:val="24"/>
        </w:rPr>
      </w:pPr>
    </w:p>
    <w:p w:rsidR="00F00BA1" w:rsidRPr="003B7A68" w:rsidRDefault="002F266D" w:rsidP="002F266D">
      <w:pPr>
        <w:tabs>
          <w:tab w:val="left" w:pos="730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r>
      <w:r w:rsidRPr="00AA6E9E">
        <w:rPr>
          <w:rFonts w:ascii="Times New Roman" w:hAnsi="Times New Roman"/>
          <w:sz w:val="24"/>
        </w:rPr>
        <w:t>DHA offers a range of services to the community including Employment Services, a program that assists residents find and keep jobs by providing pre-employment training workshops, resume assistance, job referrals, on-the-job training, and “dress for success” seminars.  DHA has Veterans Services that counsels veterans, their dependents and survivors, and determines eligibility for benefits.</w:t>
      </w:r>
      <w:r>
        <w:rPr>
          <w:rFonts w:ascii="Times New Roman" w:hAnsi="Times New Roman"/>
          <w:sz w:val="24"/>
        </w:rPr>
        <w:t xml:space="preserve">  They also provide volunteer opportunities for people 55 and older as foster grandparents, senior companions, and retired and senior volunteer programs.</w:t>
      </w:r>
    </w:p>
    <w:p w:rsidR="00A95919" w:rsidRPr="003B7A68" w:rsidRDefault="00A95919" w:rsidP="00A95919">
      <w:pPr>
        <w:tabs>
          <w:tab w:val="left" w:pos="730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(2) </w:t>
      </w:r>
      <w:r w:rsidRPr="003B7A68">
        <w:rPr>
          <w:rFonts w:ascii="Times New Roman" w:hAnsi="Times New Roman"/>
          <w:sz w:val="24"/>
        </w:rPr>
        <w:t>Please describe your department’s selection and hiring procedures and how they help ensure a workforce representative of Sacramento County. (Include, if applicable, hiring interview procedures &amp; policies; internships; education &amp; training opportunities; training &amp; develop assignments, etc);</w:t>
      </w:r>
    </w:p>
    <w:p w:rsidR="0037410D" w:rsidRDefault="0037410D" w:rsidP="0037410D">
      <w:pPr>
        <w:tabs>
          <w:tab w:val="left" w:pos="360"/>
        </w:tabs>
        <w:autoSpaceDE w:val="0"/>
        <w:autoSpaceDN w:val="0"/>
        <w:adjustRightInd w:val="0"/>
        <w:spacing w:before="0"/>
        <w:ind w:left="360" w:hanging="360"/>
        <w:jc w:val="both"/>
        <w:rPr>
          <w:rFonts w:ascii="Times New Roman" w:hAnsi="Times New Roman"/>
          <w:sz w:val="24"/>
          <w:u w:val="single"/>
        </w:rPr>
      </w:pPr>
    </w:p>
    <w:p w:rsidR="0037410D" w:rsidRPr="00AA6E9E" w:rsidRDefault="0037410D" w:rsidP="0037410D">
      <w:pPr>
        <w:tabs>
          <w:tab w:val="left" w:pos="360"/>
        </w:tabs>
        <w:autoSpaceDE w:val="0"/>
        <w:autoSpaceDN w:val="0"/>
        <w:adjustRightInd w:val="0"/>
        <w:spacing w:before="0"/>
        <w:ind w:left="720" w:hanging="360"/>
        <w:jc w:val="both"/>
        <w:rPr>
          <w:rFonts w:ascii="Times New Roman" w:hAnsi="Times New Roman"/>
          <w:sz w:val="24"/>
          <w:u w:val="single"/>
        </w:rPr>
      </w:pPr>
      <w:r w:rsidRPr="00AA6E9E">
        <w:rPr>
          <w:rFonts w:ascii="Times New Roman" w:hAnsi="Times New Roman"/>
          <w:sz w:val="24"/>
          <w:u w:val="single"/>
        </w:rPr>
        <w:t>Selection and Hiring</w:t>
      </w: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r w:rsidRPr="00AA6E9E">
        <w:rPr>
          <w:rFonts w:ascii="Times New Roman" w:hAnsi="Times New Roman"/>
          <w:sz w:val="24"/>
        </w:rPr>
        <w:tab/>
        <w:t xml:space="preserve">The </w:t>
      </w:r>
      <w:r w:rsidR="007B6F65">
        <w:rPr>
          <w:rFonts w:ascii="Times New Roman" w:hAnsi="Times New Roman"/>
          <w:sz w:val="24"/>
        </w:rPr>
        <w:t>DHA</w:t>
      </w:r>
      <w:r w:rsidRPr="00AA6E9E">
        <w:rPr>
          <w:rFonts w:ascii="Times New Roman" w:hAnsi="Times New Roman"/>
          <w:sz w:val="24"/>
        </w:rPr>
        <w:t xml:space="preserve"> follows all Civil Service Rules and applicable County Personnel Policies and Procedures when hiring staff.  These are the steps the department follows:</w:t>
      </w: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p>
    <w:p w:rsidR="0037410D" w:rsidRPr="00AA6E9E" w:rsidRDefault="0037410D" w:rsidP="0037410D">
      <w:pPr>
        <w:numPr>
          <w:ilvl w:val="0"/>
          <w:numId w:val="21"/>
        </w:numPr>
        <w:spacing w:before="0"/>
        <w:jc w:val="both"/>
        <w:rPr>
          <w:rFonts w:ascii="Times New Roman" w:hAnsi="Times New Roman"/>
          <w:sz w:val="24"/>
        </w:rPr>
      </w:pPr>
      <w:r w:rsidRPr="00AA6E9E">
        <w:rPr>
          <w:rFonts w:ascii="Times New Roman" w:hAnsi="Times New Roman"/>
          <w:sz w:val="24"/>
        </w:rPr>
        <w:t>Based on our labor agreements with the Welfare Supervisory Unit, the Welfare Non-Supervisory Unit, and the Office Technical Unit, all vacancies are advertised to provide current staff an opportunity to change work locations within DHA.</w:t>
      </w:r>
    </w:p>
    <w:p w:rsidR="0037410D" w:rsidRPr="00AA6E9E" w:rsidRDefault="0037410D" w:rsidP="0037410D">
      <w:pPr>
        <w:numPr>
          <w:ilvl w:val="0"/>
          <w:numId w:val="21"/>
        </w:numPr>
        <w:spacing w:before="0"/>
        <w:jc w:val="both"/>
        <w:rPr>
          <w:rFonts w:ascii="Times New Roman" w:hAnsi="Times New Roman"/>
          <w:sz w:val="24"/>
        </w:rPr>
      </w:pPr>
      <w:r w:rsidRPr="00AA6E9E">
        <w:rPr>
          <w:rFonts w:ascii="Times New Roman" w:hAnsi="Times New Roman"/>
          <w:sz w:val="24"/>
        </w:rPr>
        <w:t>If a vacancy is not filled through the process in #1, the supervisor/manager requests an eligible list from the County Personnel Services Department.</w:t>
      </w:r>
    </w:p>
    <w:p w:rsidR="0037410D" w:rsidRPr="00AA6E9E" w:rsidRDefault="0037410D" w:rsidP="0037410D">
      <w:pPr>
        <w:numPr>
          <w:ilvl w:val="0"/>
          <w:numId w:val="21"/>
        </w:numPr>
        <w:spacing w:before="0"/>
        <w:jc w:val="both"/>
        <w:rPr>
          <w:rFonts w:ascii="Times New Roman" w:hAnsi="Times New Roman"/>
          <w:sz w:val="24"/>
        </w:rPr>
      </w:pPr>
      <w:r w:rsidRPr="00AA6E9E">
        <w:rPr>
          <w:rFonts w:ascii="Times New Roman" w:hAnsi="Times New Roman"/>
          <w:sz w:val="24"/>
        </w:rPr>
        <w:t>The candidates from the top three ranks are considered.  Supervisors/managers can also decide to consider candidates from the lateral transfer list.</w:t>
      </w:r>
    </w:p>
    <w:p w:rsidR="0037410D" w:rsidRPr="00AA6E9E" w:rsidRDefault="0037410D" w:rsidP="0037410D">
      <w:pPr>
        <w:numPr>
          <w:ilvl w:val="0"/>
          <w:numId w:val="21"/>
        </w:numPr>
        <w:spacing w:before="0"/>
        <w:jc w:val="both"/>
        <w:rPr>
          <w:rFonts w:ascii="Times New Roman" w:hAnsi="Times New Roman"/>
          <w:sz w:val="24"/>
        </w:rPr>
      </w:pPr>
      <w:r w:rsidRPr="00AA6E9E">
        <w:rPr>
          <w:rFonts w:ascii="Times New Roman" w:hAnsi="Times New Roman"/>
          <w:sz w:val="24"/>
        </w:rPr>
        <w:t>For induction classes for the Human Services Specialist and Eligibility Specialist classes, the most qualified are hired from the first three ranks.  If a rank is cleared (there are no more names), the candidates from the next rank are interviewed.</w:t>
      </w:r>
    </w:p>
    <w:p w:rsidR="0037410D" w:rsidRPr="00AA6E9E" w:rsidRDefault="0037410D" w:rsidP="0037410D">
      <w:pPr>
        <w:spacing w:before="0"/>
        <w:ind w:left="360"/>
        <w:jc w:val="both"/>
        <w:rPr>
          <w:rFonts w:ascii="Times New Roman" w:hAnsi="Times New Roman"/>
          <w:sz w:val="24"/>
        </w:rPr>
      </w:pPr>
    </w:p>
    <w:p w:rsidR="0037410D" w:rsidRPr="00AA6E9E" w:rsidRDefault="0037410D" w:rsidP="0037410D">
      <w:pPr>
        <w:spacing w:before="0"/>
        <w:ind w:left="360"/>
        <w:jc w:val="both"/>
        <w:rPr>
          <w:rFonts w:ascii="Times New Roman" w:hAnsi="Times New Roman"/>
          <w:sz w:val="24"/>
        </w:rPr>
      </w:pPr>
      <w:r w:rsidRPr="00AA6E9E">
        <w:rPr>
          <w:rFonts w:ascii="Times New Roman" w:hAnsi="Times New Roman"/>
          <w:sz w:val="24"/>
        </w:rPr>
        <w:lastRenderedPageBreak/>
        <w:t xml:space="preserve">The Department has diverse interview panel members that reflect the diversity amongst our staff and client population.  Client statistics are reviewed quarterly.  DHA hires employees with special skills (language and/or culture) based on client population.  DHA currently has 14 different language and/or culture classifications.  </w:t>
      </w:r>
    </w:p>
    <w:p w:rsidR="0037410D" w:rsidRPr="00AA6E9E" w:rsidRDefault="0037410D" w:rsidP="0037410D">
      <w:pPr>
        <w:spacing w:before="0"/>
        <w:ind w:left="360"/>
        <w:jc w:val="both"/>
        <w:rPr>
          <w:rFonts w:ascii="Times New Roman" w:hAnsi="Times New Roman"/>
          <w:sz w:val="24"/>
        </w:rPr>
      </w:pPr>
    </w:p>
    <w:p w:rsidR="0037410D" w:rsidRPr="00AA6E9E" w:rsidRDefault="0037410D" w:rsidP="0037410D">
      <w:pPr>
        <w:pStyle w:val="Heading2"/>
        <w:spacing w:before="0" w:after="0"/>
        <w:ind w:left="360"/>
        <w:jc w:val="both"/>
        <w:rPr>
          <w:rFonts w:ascii="Times New Roman" w:hAnsi="Times New Roman" w:cs="Times New Roman"/>
          <w:b w:val="0"/>
          <w:bCs w:val="0"/>
          <w:iCs w:val="0"/>
          <w:sz w:val="24"/>
          <w:szCs w:val="24"/>
          <w:u w:val="single"/>
        </w:rPr>
      </w:pPr>
      <w:r w:rsidRPr="00AA6E9E">
        <w:rPr>
          <w:rFonts w:ascii="Times New Roman" w:hAnsi="Times New Roman" w:cs="Times New Roman"/>
          <w:b w:val="0"/>
          <w:bCs w:val="0"/>
          <w:iCs w:val="0"/>
          <w:sz w:val="24"/>
          <w:szCs w:val="24"/>
          <w:u w:val="single"/>
        </w:rPr>
        <w:t>Internships</w:t>
      </w:r>
    </w:p>
    <w:p w:rsidR="0037410D" w:rsidRPr="00AA6E9E" w:rsidRDefault="0037410D" w:rsidP="0037410D">
      <w:pPr>
        <w:pStyle w:val="Heading2"/>
        <w:spacing w:before="0" w:after="0"/>
        <w:ind w:left="360"/>
        <w:jc w:val="both"/>
        <w:rPr>
          <w:rFonts w:ascii="Times New Roman" w:hAnsi="Times New Roman" w:cs="Times New Roman"/>
          <w:b w:val="0"/>
          <w:bCs w:val="0"/>
          <w:iCs w:val="0"/>
          <w:sz w:val="24"/>
          <w:szCs w:val="24"/>
        </w:rPr>
      </w:pPr>
      <w:r w:rsidRPr="00AA6E9E">
        <w:rPr>
          <w:rFonts w:ascii="Times New Roman" w:hAnsi="Times New Roman" w:cs="Times New Roman"/>
          <w:b w:val="0"/>
          <w:bCs w:val="0"/>
          <w:iCs w:val="0"/>
          <w:sz w:val="24"/>
          <w:szCs w:val="24"/>
        </w:rPr>
        <w:t>DHA has an Educational Advancement policy that allows staff to flex their work hours if they are attending college classes and, on a limited basis, allows for staff to do required fieldwork or college internships on the job.  The department uses interns if possible.</w:t>
      </w:r>
    </w:p>
    <w:p w:rsidR="0037410D" w:rsidRPr="00AA6E9E" w:rsidRDefault="0037410D" w:rsidP="0037410D">
      <w:pPr>
        <w:jc w:val="both"/>
        <w:rPr>
          <w:rFonts w:ascii="Times New Roman" w:hAnsi="Times New Roman"/>
          <w:sz w:val="24"/>
        </w:rPr>
      </w:pP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u w:val="single"/>
        </w:rPr>
      </w:pPr>
      <w:r w:rsidRPr="00AA6E9E">
        <w:rPr>
          <w:rFonts w:ascii="Times New Roman" w:hAnsi="Times New Roman"/>
          <w:sz w:val="24"/>
        </w:rPr>
        <w:tab/>
      </w:r>
      <w:r w:rsidRPr="00AA6E9E">
        <w:rPr>
          <w:rFonts w:ascii="Times New Roman" w:hAnsi="Times New Roman"/>
          <w:sz w:val="24"/>
          <w:u w:val="single"/>
        </w:rPr>
        <w:t>Education and Training Opportunities</w:t>
      </w: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r w:rsidRPr="00AA6E9E">
        <w:rPr>
          <w:rFonts w:ascii="Times New Roman" w:hAnsi="Times New Roman"/>
          <w:sz w:val="24"/>
        </w:rPr>
        <w:tab/>
        <w:t xml:space="preserve">DHA management works closely with the various civil rights caucuses on issues relevant to the caucus members and the represented communities. The department currently has five caucuses: Asian Pacific Islander Caucus; African-American Caucus; Latino Caucus; Native American Caucus, and Lesbian Gay Bisexual Transgender Caucus. One of the benefits that the caucuses provide for its members and other employees is training and career development opportunities. The funding for these training opportunities is provided by the department and presently stands at $500 per year per caucus. </w:t>
      </w: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r w:rsidRPr="00AA6E9E">
        <w:rPr>
          <w:rFonts w:ascii="Times New Roman" w:hAnsi="Times New Roman"/>
          <w:sz w:val="24"/>
        </w:rPr>
        <w:tab/>
        <w:t xml:space="preserve">In addition to working with the caucuses, the department also provides various training opportunities for employees. Budget, computer, customer service, and diversity training are offered to employees. Some are optional and others mandatory.  DHA supervisors and managers have AB1825 training every two years.  Client confidentiality training is also </w:t>
      </w:r>
      <w:r>
        <w:rPr>
          <w:rFonts w:ascii="Times New Roman" w:hAnsi="Times New Roman"/>
          <w:sz w:val="24"/>
        </w:rPr>
        <w:t>provided</w:t>
      </w:r>
      <w:r w:rsidRPr="00AA6E9E">
        <w:rPr>
          <w:rFonts w:ascii="Times New Roman" w:hAnsi="Times New Roman"/>
          <w:sz w:val="24"/>
        </w:rPr>
        <w:t xml:space="preserve">.  </w:t>
      </w: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p>
    <w:p w:rsidR="0037410D" w:rsidRDefault="0037410D" w:rsidP="0037410D">
      <w:pPr>
        <w:tabs>
          <w:tab w:val="left" w:pos="360"/>
        </w:tabs>
        <w:autoSpaceDE w:val="0"/>
        <w:autoSpaceDN w:val="0"/>
        <w:adjustRightInd w:val="0"/>
        <w:spacing w:before="0"/>
        <w:ind w:left="360" w:hanging="360"/>
        <w:jc w:val="both"/>
        <w:rPr>
          <w:rFonts w:ascii="Times New Roman" w:hAnsi="Times New Roman"/>
          <w:sz w:val="24"/>
        </w:rPr>
      </w:pPr>
      <w:r w:rsidRPr="00AA6E9E">
        <w:rPr>
          <w:rFonts w:ascii="Times New Roman" w:hAnsi="Times New Roman"/>
          <w:sz w:val="24"/>
        </w:rPr>
        <w:tab/>
        <w:t>Employees are also eligible to apply for the County’s Education Reimbursement Program. The program offers a maximum of $1,500 per year to employees that are going to school while working for the County.   Many DHA staff takes advantage of this program.</w:t>
      </w:r>
    </w:p>
    <w:p w:rsidR="009B6FD6" w:rsidRDefault="009B6FD6" w:rsidP="009B6FD6">
      <w:pPr>
        <w:tabs>
          <w:tab w:val="left" w:pos="360"/>
        </w:tabs>
        <w:autoSpaceDE w:val="0"/>
        <w:autoSpaceDN w:val="0"/>
        <w:adjustRightInd w:val="0"/>
        <w:spacing w:before="0"/>
        <w:ind w:left="720" w:hanging="360"/>
        <w:jc w:val="both"/>
        <w:rPr>
          <w:rFonts w:ascii="Times New Roman" w:hAnsi="Times New Roman"/>
          <w:sz w:val="24"/>
        </w:rPr>
      </w:pPr>
    </w:p>
    <w:p w:rsidR="009B6FD6" w:rsidRPr="00AA6E9E" w:rsidRDefault="009B6FD6" w:rsidP="009B6FD6">
      <w:pPr>
        <w:tabs>
          <w:tab w:val="left" w:pos="360"/>
        </w:tabs>
        <w:autoSpaceDE w:val="0"/>
        <w:autoSpaceDN w:val="0"/>
        <w:adjustRightInd w:val="0"/>
        <w:spacing w:before="0"/>
        <w:ind w:left="720" w:hanging="360"/>
        <w:jc w:val="both"/>
        <w:rPr>
          <w:rFonts w:ascii="Times New Roman" w:hAnsi="Times New Roman"/>
          <w:sz w:val="24"/>
          <w:u w:val="single"/>
        </w:rPr>
      </w:pPr>
      <w:r w:rsidRPr="00AA6E9E">
        <w:rPr>
          <w:rFonts w:ascii="Times New Roman" w:hAnsi="Times New Roman"/>
          <w:sz w:val="24"/>
          <w:u w:val="single"/>
        </w:rPr>
        <w:t>Training and Development Assignments</w:t>
      </w:r>
    </w:p>
    <w:p w:rsidR="009B6FD6" w:rsidRPr="00AA6E9E" w:rsidRDefault="009B6FD6" w:rsidP="009B6FD6">
      <w:pPr>
        <w:tabs>
          <w:tab w:val="left" w:pos="360"/>
        </w:tabs>
        <w:autoSpaceDE w:val="0"/>
        <w:autoSpaceDN w:val="0"/>
        <w:adjustRightInd w:val="0"/>
        <w:spacing w:before="0"/>
        <w:ind w:left="720" w:hanging="360"/>
        <w:jc w:val="both"/>
        <w:rPr>
          <w:rFonts w:ascii="Times New Roman" w:hAnsi="Times New Roman"/>
          <w:sz w:val="24"/>
        </w:rPr>
      </w:pPr>
      <w:r w:rsidRPr="00AA6E9E">
        <w:rPr>
          <w:rFonts w:ascii="Times New Roman" w:hAnsi="Times New Roman"/>
          <w:sz w:val="24"/>
        </w:rPr>
        <w:t xml:space="preserve">The Department utilizes this program when necessary.  </w:t>
      </w:r>
    </w:p>
    <w:p w:rsidR="0037410D" w:rsidRPr="00AA6E9E" w:rsidRDefault="0037410D" w:rsidP="0037410D">
      <w:pPr>
        <w:tabs>
          <w:tab w:val="left" w:pos="360"/>
        </w:tabs>
        <w:autoSpaceDE w:val="0"/>
        <w:autoSpaceDN w:val="0"/>
        <w:adjustRightInd w:val="0"/>
        <w:spacing w:before="0"/>
        <w:ind w:left="360" w:hanging="360"/>
        <w:jc w:val="both"/>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(3)  Please describe what recruiting and/or informational events your department has participated in and how they help to ensure a workforce representative of Sacramento County.  (Include, if applicable, high school or college job fairs, high school or college programs, church events, or community events.</w:t>
      </w:r>
    </w:p>
    <w:p w:rsidR="0037410D" w:rsidRDefault="0037410D" w:rsidP="00A95919">
      <w:pPr>
        <w:tabs>
          <w:tab w:val="left" w:pos="360"/>
        </w:tabs>
        <w:autoSpaceDE w:val="0"/>
        <w:autoSpaceDN w:val="0"/>
        <w:adjustRightInd w:val="0"/>
        <w:ind w:left="360" w:hanging="360"/>
        <w:rPr>
          <w:rFonts w:ascii="Times New Roman" w:hAnsi="Times New Roman"/>
          <w:sz w:val="24"/>
        </w:rPr>
      </w:pPr>
    </w:p>
    <w:p w:rsidR="0037410D" w:rsidRDefault="0037410D" w:rsidP="0037410D">
      <w:pPr>
        <w:tabs>
          <w:tab w:val="left" w:pos="360"/>
        </w:tabs>
        <w:autoSpaceDE w:val="0"/>
        <w:autoSpaceDN w:val="0"/>
        <w:adjustRightInd w:val="0"/>
        <w:ind w:left="360" w:hanging="360"/>
        <w:jc w:val="both"/>
        <w:rPr>
          <w:rFonts w:ascii="Times New Roman" w:hAnsi="Times New Roman"/>
          <w:sz w:val="24"/>
        </w:rPr>
      </w:pPr>
      <w:r>
        <w:rPr>
          <w:rFonts w:ascii="Times New Roman" w:hAnsi="Times New Roman"/>
          <w:sz w:val="24"/>
        </w:rPr>
        <w:tab/>
        <w:t>The Department has done active recruitment through various community based organizations whose clientele are predominantly minority and who may speak one of the languages needed in the Department.</w:t>
      </w:r>
    </w:p>
    <w:p w:rsidR="0037410D" w:rsidRDefault="0037410D" w:rsidP="0037410D">
      <w:pPr>
        <w:tabs>
          <w:tab w:val="left" w:pos="360"/>
        </w:tabs>
        <w:autoSpaceDE w:val="0"/>
        <w:autoSpaceDN w:val="0"/>
        <w:adjustRightInd w:val="0"/>
        <w:ind w:left="720" w:hanging="360"/>
        <w:rPr>
          <w:rFonts w:ascii="Times New Roman" w:hAnsi="Times New Roman"/>
          <w:sz w:val="24"/>
        </w:rPr>
      </w:pPr>
    </w:p>
    <w:p w:rsidR="0037410D" w:rsidRDefault="0037410D"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(4)  Please describe all websites your department advertises its job vacancies to help ensure a workforce representative of Sacramento County.</w:t>
      </w:r>
    </w:p>
    <w:p w:rsidR="00A95919" w:rsidRDefault="00A95919" w:rsidP="00A95919">
      <w:pPr>
        <w:pStyle w:val="Header"/>
        <w:tabs>
          <w:tab w:val="clear" w:pos="4320"/>
          <w:tab w:val="clear" w:pos="8640"/>
        </w:tabs>
        <w:autoSpaceDE w:val="0"/>
        <w:autoSpaceDN w:val="0"/>
        <w:adjustRightInd w:val="0"/>
        <w:rPr>
          <w:rFonts w:ascii="Times New Roman" w:hAnsi="Times New Roman"/>
          <w:sz w:val="24"/>
        </w:rPr>
      </w:pPr>
    </w:p>
    <w:p w:rsidR="0037410D" w:rsidRPr="00AA6E9E" w:rsidRDefault="0037410D" w:rsidP="0037410D">
      <w:pPr>
        <w:pStyle w:val="Header"/>
        <w:tabs>
          <w:tab w:val="clear" w:pos="4320"/>
          <w:tab w:val="clear" w:pos="8640"/>
        </w:tabs>
        <w:autoSpaceDE w:val="0"/>
        <w:autoSpaceDN w:val="0"/>
        <w:adjustRightInd w:val="0"/>
        <w:spacing w:before="0"/>
        <w:ind w:left="360"/>
        <w:jc w:val="both"/>
        <w:rPr>
          <w:rFonts w:ascii="Times New Roman" w:hAnsi="Times New Roman"/>
          <w:sz w:val="24"/>
        </w:rPr>
      </w:pPr>
      <w:r w:rsidRPr="00AA6E9E">
        <w:rPr>
          <w:rFonts w:ascii="Times New Roman" w:hAnsi="Times New Roman"/>
          <w:sz w:val="24"/>
        </w:rPr>
        <w:t xml:space="preserve">DHA posts Announcement Bulletins (ABs) on </w:t>
      </w:r>
      <w:r>
        <w:rPr>
          <w:rFonts w:ascii="Times New Roman" w:hAnsi="Times New Roman"/>
          <w:sz w:val="24"/>
        </w:rPr>
        <w:t>DHAnet</w:t>
      </w:r>
      <w:r w:rsidRPr="00AA6E9E">
        <w:rPr>
          <w:rFonts w:ascii="Times New Roman" w:hAnsi="Times New Roman"/>
          <w:sz w:val="24"/>
        </w:rPr>
        <w:t xml:space="preserve">, which is the internal department intranet website. When a vacancy occurs, the department posts an AB on the site and interested employees can submit their interest to the hiring contact. Additionally, the County’s Employment Services Division posts open competitive examinations on Neogov, which is the applicant tracking system the County uses. As exams are </w:t>
      </w:r>
      <w:r w:rsidRPr="00AA6E9E">
        <w:rPr>
          <w:rFonts w:ascii="Times New Roman" w:hAnsi="Times New Roman"/>
          <w:sz w:val="24"/>
        </w:rPr>
        <w:lastRenderedPageBreak/>
        <w:t xml:space="preserve">announced and posted on Neogov, employees </w:t>
      </w:r>
      <w:r>
        <w:rPr>
          <w:rFonts w:ascii="Times New Roman" w:hAnsi="Times New Roman"/>
          <w:sz w:val="24"/>
        </w:rPr>
        <w:t>who</w:t>
      </w:r>
      <w:r w:rsidRPr="00AA6E9E">
        <w:rPr>
          <w:rFonts w:ascii="Times New Roman" w:hAnsi="Times New Roman"/>
          <w:sz w:val="24"/>
        </w:rPr>
        <w:t xml:space="preserve"> are interested may apply and submit their application before the indicated deadline closes.</w:t>
      </w:r>
      <w:r>
        <w:rPr>
          <w:rFonts w:ascii="Times New Roman" w:hAnsi="Times New Roman"/>
          <w:sz w:val="24"/>
        </w:rPr>
        <w:t xml:space="preserve"> For job seekers who are interested in an exam which is not yet open to the public, they have the option to fill out a Job Interest Card within Neogov which asks them to provide their name and contact information. Upon submitting the online Job Interest Card, when the exam is announced in the future, Neogov automatically sends an email to the job seekers to inform them the exam is now available for them to apply.</w:t>
      </w:r>
    </w:p>
    <w:p w:rsidR="0037410D" w:rsidRPr="003B7A68" w:rsidRDefault="0037410D" w:rsidP="00A95919">
      <w:pPr>
        <w:pStyle w:val="Header"/>
        <w:tabs>
          <w:tab w:val="clear" w:pos="4320"/>
          <w:tab w:val="clear" w:pos="8640"/>
        </w:tabs>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(5) </w:t>
      </w:r>
      <w:r w:rsidRPr="003B7A68">
        <w:rPr>
          <w:rFonts w:ascii="Times New Roman" w:hAnsi="Times New Roman"/>
          <w:sz w:val="24"/>
        </w:rPr>
        <w:t>Please describe your department’s promotion and career advancement procedures designed to enable all employees to have an equal and fair opportunity to compete for and attain County Promotional opportunities. (Include, if applicable, mentoring, career development activities, etc.)</w:t>
      </w:r>
    </w:p>
    <w:p w:rsidR="00A95919" w:rsidRDefault="00A95919" w:rsidP="00A95919">
      <w:pPr>
        <w:autoSpaceDE w:val="0"/>
        <w:autoSpaceDN w:val="0"/>
        <w:adjustRightInd w:val="0"/>
        <w:rPr>
          <w:rFonts w:ascii="Times New Roman" w:hAnsi="Times New Roman"/>
          <w:sz w:val="24"/>
        </w:rPr>
      </w:pP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r>
      <w:r w:rsidRPr="00AA6E9E">
        <w:rPr>
          <w:rFonts w:ascii="Times New Roman" w:hAnsi="Times New Roman"/>
          <w:sz w:val="24"/>
        </w:rPr>
        <w:t>The Department currently uses several methods to ensure all employees have an equal and fair opportunity to compete for and attain County promotional opportunities. The</w:t>
      </w:r>
      <w:r>
        <w:rPr>
          <w:rFonts w:ascii="Times New Roman" w:hAnsi="Times New Roman"/>
          <w:sz w:val="24"/>
        </w:rPr>
        <w:t xml:space="preserve"> </w:t>
      </w:r>
      <w:r w:rsidRPr="00AA6E9E">
        <w:rPr>
          <w:rFonts w:ascii="Times New Roman" w:hAnsi="Times New Roman"/>
          <w:sz w:val="24"/>
        </w:rPr>
        <w:t>DHA informs employees of job opportunities (promotional exams, transfers, jobs outside of the County) by posting them on the Department’s intranet (</w:t>
      </w:r>
      <w:r>
        <w:rPr>
          <w:rFonts w:ascii="Times New Roman" w:hAnsi="Times New Roman"/>
          <w:sz w:val="24"/>
        </w:rPr>
        <w:t>DHAnet</w:t>
      </w:r>
      <w:r w:rsidRPr="00AA6E9E">
        <w:rPr>
          <w:rFonts w:ascii="Times New Roman" w:hAnsi="Times New Roman"/>
          <w:sz w:val="24"/>
        </w:rPr>
        <w:t xml:space="preserve">). Besides the </w:t>
      </w:r>
      <w:r>
        <w:rPr>
          <w:rFonts w:ascii="Times New Roman" w:hAnsi="Times New Roman"/>
          <w:sz w:val="24"/>
        </w:rPr>
        <w:t>DHAnet</w:t>
      </w:r>
      <w:r w:rsidRPr="00AA6E9E">
        <w:rPr>
          <w:rFonts w:ascii="Times New Roman" w:hAnsi="Times New Roman"/>
          <w:sz w:val="24"/>
        </w:rPr>
        <w:t>, paper copies of the above information are made available to employees to review at various work l</w:t>
      </w:r>
      <w:r>
        <w:rPr>
          <w:rFonts w:ascii="Times New Roman" w:hAnsi="Times New Roman"/>
          <w:sz w:val="24"/>
        </w:rPr>
        <w:t xml:space="preserve">ocations. </w:t>
      </w: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t>The Department has a</w:t>
      </w:r>
      <w:r w:rsidRPr="00AA6E9E">
        <w:rPr>
          <w:rFonts w:ascii="Times New Roman" w:hAnsi="Times New Roman"/>
          <w:sz w:val="24"/>
        </w:rPr>
        <w:t xml:space="preserve"> web</w:t>
      </w:r>
      <w:r>
        <w:rPr>
          <w:rFonts w:ascii="Times New Roman" w:hAnsi="Times New Roman"/>
          <w:sz w:val="24"/>
        </w:rPr>
        <w:t>page within DHAnet</w:t>
      </w:r>
      <w:r w:rsidRPr="00AA6E9E">
        <w:rPr>
          <w:rFonts w:ascii="Times New Roman" w:hAnsi="Times New Roman"/>
          <w:sz w:val="24"/>
        </w:rPr>
        <w:t xml:space="preserve"> specifically designed to assist employees on career development. Information on various career paths within the Department and the County, career assessment tools, videos on job interviewing and resume writing, and tips on developing job skills and knowledge are some of the resou</w:t>
      </w:r>
      <w:r>
        <w:rPr>
          <w:rFonts w:ascii="Times New Roman" w:hAnsi="Times New Roman"/>
          <w:sz w:val="24"/>
        </w:rPr>
        <w:t xml:space="preserve">rces provided on this website.  </w:t>
      </w: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t xml:space="preserve">DHA also holds mock interviews for employees who have an interest in having their interviews critiqued by a panel of Program Managers. During these sessions, the Program Managers present information on their journey to advancing in their social service careers, sample written exercises are given, a PowerPoint presentation is given on how to prepare for an interview, and then mock interviews are held and recorded. The Program Managers then provide feedback to the employees on how they can improve their interview skills. The recorded interviews are provided to the employees so they can watch their interview performance and panel feedback to help them prepare for future actual interviews.  </w:t>
      </w: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p>
    <w:p w:rsidR="00A333B2" w:rsidRDefault="00A333B2" w:rsidP="00A333B2">
      <w:pPr>
        <w:tabs>
          <w:tab w:val="left" w:pos="36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t>DHA offered both Management and Leadership Development courses through UC Davis for new supervisors and Managers.  The Department is offering the programs next year as well.</w:t>
      </w:r>
    </w:p>
    <w:p w:rsidR="0037410D" w:rsidRDefault="0037410D" w:rsidP="0037410D">
      <w:pPr>
        <w:autoSpaceDE w:val="0"/>
        <w:autoSpaceDN w:val="0"/>
        <w:adjustRightInd w:val="0"/>
        <w:ind w:left="360"/>
        <w:rPr>
          <w:rFonts w:ascii="Times New Roman" w:hAnsi="Times New Roman"/>
          <w:sz w:val="24"/>
        </w:rPr>
      </w:pPr>
    </w:p>
    <w:p w:rsidR="0037410D" w:rsidRPr="003B7A68" w:rsidRDefault="0037410D" w:rsidP="00A95919">
      <w:pPr>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(6</w:t>
      </w:r>
      <w:r w:rsidRPr="003B7A68">
        <w:rPr>
          <w:rFonts w:ascii="Times New Roman" w:hAnsi="Times New Roman"/>
          <w:sz w:val="24"/>
        </w:rPr>
        <w:t>) Please describe how the County’s Equal Employment Opportunity program objectives are incorporated into your department’s strategic and operational priorities.</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FC21FD" w:rsidRPr="00AA6E9E" w:rsidRDefault="00FC21FD" w:rsidP="00FC21FD">
      <w:pPr>
        <w:tabs>
          <w:tab w:val="left" w:pos="360"/>
        </w:tabs>
        <w:autoSpaceDE w:val="0"/>
        <w:autoSpaceDN w:val="0"/>
        <w:adjustRightInd w:val="0"/>
        <w:spacing w:before="0"/>
        <w:ind w:left="360" w:hanging="360"/>
        <w:jc w:val="both"/>
        <w:rPr>
          <w:rFonts w:ascii="Times New Roman" w:hAnsi="Times New Roman"/>
          <w:sz w:val="24"/>
        </w:rPr>
      </w:pPr>
      <w:r>
        <w:rPr>
          <w:rFonts w:ascii="Times New Roman" w:hAnsi="Times New Roman"/>
          <w:sz w:val="24"/>
        </w:rPr>
        <w:tab/>
      </w:r>
      <w:r w:rsidRPr="00AA6E9E">
        <w:rPr>
          <w:rFonts w:ascii="Times New Roman" w:hAnsi="Times New Roman"/>
          <w:sz w:val="24"/>
        </w:rPr>
        <w:t xml:space="preserve">It is the policy of both the Sacramento County Board of Supervisors and </w:t>
      </w:r>
      <w:r w:rsidR="00472ED8">
        <w:rPr>
          <w:rFonts w:ascii="Times New Roman" w:hAnsi="Times New Roman"/>
          <w:sz w:val="24"/>
        </w:rPr>
        <w:t xml:space="preserve">the DHA Director </w:t>
      </w:r>
      <w:r w:rsidRPr="00AA6E9E">
        <w:rPr>
          <w:rFonts w:ascii="Times New Roman" w:hAnsi="Times New Roman"/>
          <w:sz w:val="24"/>
        </w:rPr>
        <w:t xml:space="preserve"> to provide equal opportunities in all areas of employment to all people, regardless of race, color, sex, national origin, age, marital status, religion, ancestry, medical condition, disability, political affiliation, sexual orientation, or other factors not directly related to county job duties. </w:t>
      </w:r>
    </w:p>
    <w:p w:rsidR="00FC21FD" w:rsidRPr="00AA6E9E" w:rsidRDefault="00FC21FD" w:rsidP="00FC21FD">
      <w:pPr>
        <w:tabs>
          <w:tab w:val="left" w:pos="360"/>
        </w:tabs>
        <w:autoSpaceDE w:val="0"/>
        <w:autoSpaceDN w:val="0"/>
        <w:adjustRightInd w:val="0"/>
        <w:spacing w:before="0"/>
        <w:ind w:left="360" w:hanging="360"/>
        <w:jc w:val="both"/>
        <w:rPr>
          <w:rFonts w:ascii="Times New Roman" w:hAnsi="Times New Roman"/>
          <w:sz w:val="24"/>
        </w:rPr>
      </w:pPr>
    </w:p>
    <w:p w:rsidR="00FC21FD" w:rsidRPr="00AA6E9E" w:rsidRDefault="00FC21FD" w:rsidP="00FC21FD">
      <w:pPr>
        <w:pStyle w:val="BodyTextIndent2"/>
        <w:spacing w:before="0" w:after="0" w:line="240" w:lineRule="auto"/>
        <w:jc w:val="both"/>
        <w:rPr>
          <w:rFonts w:ascii="Times New Roman" w:hAnsi="Times New Roman"/>
          <w:sz w:val="24"/>
        </w:rPr>
      </w:pPr>
      <w:r w:rsidRPr="00AA6E9E">
        <w:rPr>
          <w:rFonts w:ascii="Times New Roman" w:hAnsi="Times New Roman"/>
          <w:sz w:val="24"/>
        </w:rPr>
        <w:t xml:space="preserve">DHA is one of the largest departments in the Sacramento County system, with more than </w:t>
      </w:r>
      <w:r>
        <w:rPr>
          <w:rFonts w:ascii="Times New Roman" w:hAnsi="Times New Roman"/>
          <w:sz w:val="24"/>
        </w:rPr>
        <w:t>2,0</w:t>
      </w:r>
      <w:r w:rsidRPr="00AA6E9E">
        <w:rPr>
          <w:rFonts w:ascii="Times New Roman" w:hAnsi="Times New Roman"/>
          <w:sz w:val="24"/>
        </w:rPr>
        <w:t xml:space="preserve">00 employees.  There are more than 130 job classifications within the department, including social work, </w:t>
      </w:r>
      <w:r>
        <w:rPr>
          <w:rFonts w:ascii="Times New Roman" w:hAnsi="Times New Roman"/>
          <w:sz w:val="24"/>
        </w:rPr>
        <w:t>eligibility</w:t>
      </w:r>
      <w:r w:rsidRPr="00AA6E9E">
        <w:rPr>
          <w:rFonts w:ascii="Times New Roman" w:hAnsi="Times New Roman"/>
          <w:sz w:val="24"/>
        </w:rPr>
        <w:t xml:space="preserve">, </w:t>
      </w:r>
      <w:r>
        <w:rPr>
          <w:rFonts w:ascii="Times New Roman" w:hAnsi="Times New Roman"/>
          <w:sz w:val="24"/>
        </w:rPr>
        <w:t xml:space="preserve">supervision, management, accounting and law enforcement.  </w:t>
      </w:r>
      <w:r w:rsidRPr="00AA6E9E">
        <w:rPr>
          <w:rFonts w:ascii="Times New Roman" w:hAnsi="Times New Roman"/>
          <w:sz w:val="24"/>
        </w:rPr>
        <w:t xml:space="preserve">Opportunities for advancement to a variety of specialized positions both within the department and throughout the county are continually available. Over </w:t>
      </w:r>
      <w:r w:rsidRPr="00AA6E9E">
        <w:rPr>
          <w:rFonts w:ascii="Times New Roman" w:hAnsi="Times New Roman"/>
          <w:sz w:val="24"/>
        </w:rPr>
        <w:lastRenderedPageBreak/>
        <w:t>50 percent of DHA’s workforce is classified as minority, and bilingual staff provide</w:t>
      </w:r>
      <w:r>
        <w:rPr>
          <w:rFonts w:ascii="Times New Roman" w:hAnsi="Times New Roman"/>
          <w:sz w:val="24"/>
        </w:rPr>
        <w:t>s</w:t>
      </w:r>
      <w:r w:rsidRPr="00AA6E9E">
        <w:rPr>
          <w:rFonts w:ascii="Times New Roman" w:hAnsi="Times New Roman"/>
          <w:sz w:val="24"/>
        </w:rPr>
        <w:t xml:space="preserve"> services in a dozen languages</w:t>
      </w:r>
      <w:r>
        <w:rPr>
          <w:rFonts w:ascii="Times New Roman" w:hAnsi="Times New Roman"/>
          <w:sz w:val="24"/>
        </w:rPr>
        <w:t>.</w:t>
      </w:r>
      <w:r w:rsidRPr="00AA6E9E">
        <w:rPr>
          <w:rFonts w:ascii="Times New Roman" w:hAnsi="Times New Roman"/>
          <w:sz w:val="24"/>
        </w:rPr>
        <w:t xml:space="preserve"> The Department also has eleven vendors </w:t>
      </w:r>
      <w:r>
        <w:rPr>
          <w:rFonts w:ascii="Times New Roman" w:hAnsi="Times New Roman"/>
          <w:sz w:val="24"/>
        </w:rPr>
        <w:t>who</w:t>
      </w:r>
      <w:r w:rsidRPr="00AA6E9E">
        <w:rPr>
          <w:rFonts w:ascii="Times New Roman" w:hAnsi="Times New Roman"/>
          <w:sz w:val="24"/>
        </w:rPr>
        <w:t xml:space="preserve"> assist with our language needs including sign language.  In addition, a department-wide TDD-TTY (telephone device for the deaf/teletype) telephone was installed and the number was publicized.</w:t>
      </w:r>
    </w:p>
    <w:p w:rsidR="00FC21FD" w:rsidRPr="00AA6E9E" w:rsidRDefault="00FC21FD" w:rsidP="00FC21FD">
      <w:pPr>
        <w:pStyle w:val="BodyTextIndent2"/>
        <w:spacing w:before="0" w:after="0" w:line="240" w:lineRule="auto"/>
        <w:jc w:val="both"/>
        <w:rPr>
          <w:rFonts w:ascii="Times New Roman" w:hAnsi="Times New Roman"/>
          <w:sz w:val="24"/>
        </w:rPr>
      </w:pPr>
    </w:p>
    <w:p w:rsidR="00FC21FD" w:rsidRPr="00AA6E9E" w:rsidRDefault="00FC21FD" w:rsidP="00FC21FD">
      <w:pPr>
        <w:pStyle w:val="BodyTextIndent2"/>
        <w:spacing w:before="0" w:after="0" w:line="240" w:lineRule="auto"/>
        <w:jc w:val="both"/>
        <w:rPr>
          <w:rFonts w:ascii="Times New Roman" w:hAnsi="Times New Roman"/>
          <w:sz w:val="24"/>
        </w:rPr>
      </w:pPr>
      <w:r w:rsidRPr="00AA6E9E">
        <w:rPr>
          <w:rFonts w:ascii="Times New Roman" w:hAnsi="Times New Roman"/>
          <w:sz w:val="24"/>
        </w:rPr>
        <w:t xml:space="preserve">The Department’s five Civil Rights Advisory Caucuses serve as civil rights advisory groups to the </w:t>
      </w:r>
      <w:r w:rsidR="00472ED8">
        <w:rPr>
          <w:rFonts w:ascii="Times New Roman" w:hAnsi="Times New Roman"/>
          <w:sz w:val="24"/>
        </w:rPr>
        <w:t>DHA Director</w:t>
      </w:r>
      <w:r w:rsidRPr="00AA6E9E">
        <w:rPr>
          <w:rFonts w:ascii="Times New Roman" w:hAnsi="Times New Roman"/>
          <w:sz w:val="24"/>
        </w:rPr>
        <w:t>. These caucuses champion the civil rights of clients as well as employees.</w:t>
      </w:r>
    </w:p>
    <w:p w:rsidR="00FC21FD" w:rsidRPr="00AA6E9E" w:rsidRDefault="00FC21FD" w:rsidP="00FC21FD">
      <w:pPr>
        <w:pStyle w:val="BodyTextIndent2"/>
        <w:spacing w:before="0" w:after="0" w:line="240" w:lineRule="auto"/>
        <w:jc w:val="both"/>
        <w:rPr>
          <w:rFonts w:ascii="Times New Roman" w:hAnsi="Times New Roman"/>
          <w:sz w:val="24"/>
        </w:rPr>
      </w:pPr>
    </w:p>
    <w:p w:rsidR="00FC21FD" w:rsidRPr="00AA6E9E" w:rsidRDefault="00FC21FD" w:rsidP="00FC21FD">
      <w:pPr>
        <w:pStyle w:val="BodyTextIndent2"/>
        <w:spacing w:before="0" w:after="0" w:line="240" w:lineRule="auto"/>
        <w:jc w:val="both"/>
        <w:rPr>
          <w:rFonts w:ascii="Times New Roman" w:hAnsi="Times New Roman"/>
          <w:sz w:val="24"/>
        </w:rPr>
      </w:pPr>
      <w:r w:rsidRPr="00AA6E9E">
        <w:rPr>
          <w:rFonts w:ascii="Times New Roman" w:hAnsi="Times New Roman"/>
          <w:sz w:val="24"/>
        </w:rPr>
        <w:t xml:space="preserve">Our job at </w:t>
      </w:r>
      <w:r w:rsidR="007B6F65">
        <w:rPr>
          <w:rFonts w:ascii="Times New Roman" w:hAnsi="Times New Roman"/>
          <w:sz w:val="24"/>
        </w:rPr>
        <w:t>DHA</w:t>
      </w:r>
      <w:r w:rsidRPr="00AA6E9E">
        <w:rPr>
          <w:rFonts w:ascii="Times New Roman" w:hAnsi="Times New Roman"/>
          <w:sz w:val="24"/>
        </w:rPr>
        <w:t xml:space="preserve"> is to provide basic services and care to the neediest in our community.  In recent years, however, we have broadened our mission to also include fostering goals of economic stability and self-sufficiency among those we serve.  Today we are as dedicated to curtailing the cycle of poverty through education and job training as we are to providing </w:t>
      </w:r>
      <w:r>
        <w:rPr>
          <w:rFonts w:ascii="Times New Roman" w:hAnsi="Times New Roman"/>
          <w:sz w:val="24"/>
        </w:rPr>
        <w:t xml:space="preserve">assistance to those we serve. </w:t>
      </w:r>
    </w:p>
    <w:p w:rsidR="00FC21FD" w:rsidRPr="00AA6E9E" w:rsidRDefault="00FC21FD" w:rsidP="00FC21FD">
      <w:pPr>
        <w:pStyle w:val="BodyTextIndent2"/>
        <w:spacing w:before="0" w:after="0" w:line="240" w:lineRule="auto"/>
        <w:jc w:val="both"/>
        <w:rPr>
          <w:rFonts w:ascii="Times New Roman" w:hAnsi="Times New Roman"/>
          <w:sz w:val="24"/>
        </w:rPr>
      </w:pPr>
    </w:p>
    <w:p w:rsidR="00FC21FD" w:rsidRPr="00AA6E9E" w:rsidRDefault="00FC21FD" w:rsidP="00FC21FD">
      <w:pPr>
        <w:pStyle w:val="BodyText"/>
        <w:spacing w:before="0" w:after="0"/>
        <w:ind w:left="360"/>
        <w:jc w:val="both"/>
        <w:rPr>
          <w:rFonts w:ascii="Times New Roman" w:hAnsi="Times New Roman"/>
          <w:sz w:val="24"/>
          <w:szCs w:val="24"/>
        </w:rPr>
      </w:pPr>
      <w:r w:rsidRPr="00AA6E9E">
        <w:rPr>
          <w:rFonts w:ascii="Times New Roman" w:hAnsi="Times New Roman"/>
          <w:sz w:val="24"/>
          <w:szCs w:val="24"/>
        </w:rPr>
        <w:t xml:space="preserve">DHA has demonstrated innovative policy development, implementation, service delivery, and best practices to achieve workforce diversity including direct contact with community organizations via the Department’s caucuses.  </w:t>
      </w:r>
      <w:r>
        <w:rPr>
          <w:rFonts w:ascii="Times New Roman" w:hAnsi="Times New Roman"/>
          <w:sz w:val="24"/>
          <w:szCs w:val="24"/>
        </w:rPr>
        <w:t>All</w:t>
      </w:r>
      <w:r w:rsidRPr="00AA6E9E">
        <w:rPr>
          <w:rFonts w:ascii="Times New Roman" w:hAnsi="Times New Roman"/>
          <w:sz w:val="24"/>
          <w:szCs w:val="24"/>
        </w:rPr>
        <w:t xml:space="preserve"> of the Department’s caucuses fund college scholarships for children on our public assistance caseloads.</w:t>
      </w:r>
    </w:p>
    <w:p w:rsidR="00A333B2" w:rsidRDefault="00A333B2"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(7</w:t>
      </w:r>
      <w:r w:rsidRPr="003B7A68">
        <w:rPr>
          <w:rFonts w:ascii="Times New Roman" w:hAnsi="Times New Roman"/>
          <w:sz w:val="24"/>
        </w:rPr>
        <w:t>) Please describe your department’s method to ensure its EEO activities and efforts result in service delivery across all sectors of the community (e.g. systems or processes for communication between County agencies and direct contact with community organizations, etc)</w:t>
      </w:r>
    </w:p>
    <w:p w:rsidR="00A0214B" w:rsidRDefault="00A0214B" w:rsidP="00A83A61">
      <w:pPr>
        <w:pStyle w:val="BodyTextIndent2"/>
        <w:spacing w:before="0" w:after="0" w:line="240" w:lineRule="auto"/>
        <w:jc w:val="both"/>
        <w:rPr>
          <w:rFonts w:ascii="Times New Roman" w:hAnsi="Times New Roman"/>
          <w:sz w:val="24"/>
        </w:rPr>
      </w:pPr>
    </w:p>
    <w:p w:rsidR="00A83A61" w:rsidRPr="00AA6E9E" w:rsidRDefault="00A83A61" w:rsidP="00A83A61">
      <w:pPr>
        <w:pStyle w:val="BodyTextIndent2"/>
        <w:spacing w:before="0" w:after="0" w:line="240" w:lineRule="auto"/>
        <w:jc w:val="both"/>
        <w:rPr>
          <w:rFonts w:ascii="Times New Roman" w:hAnsi="Times New Roman"/>
          <w:sz w:val="24"/>
        </w:rPr>
      </w:pPr>
      <w:r w:rsidRPr="00AA6E9E">
        <w:rPr>
          <w:rFonts w:ascii="Times New Roman" w:hAnsi="Times New Roman"/>
          <w:sz w:val="24"/>
        </w:rPr>
        <w:t xml:space="preserve">DHA performs outreach with many agencies in the community and works collaboratively with several other county departments. The latter include such departments as Probation, Sheriff, and Health and Human Services. DHA also has staff members located in schools and other non-profit organizations. </w:t>
      </w:r>
    </w:p>
    <w:p w:rsidR="00A83A61" w:rsidRPr="00AA6E9E" w:rsidRDefault="00A83A61" w:rsidP="00A83A61">
      <w:pPr>
        <w:pStyle w:val="BodyTextIndent2"/>
        <w:spacing w:before="0" w:after="0" w:line="240" w:lineRule="auto"/>
        <w:jc w:val="both"/>
        <w:rPr>
          <w:rFonts w:ascii="Times New Roman" w:hAnsi="Times New Roman"/>
          <w:sz w:val="24"/>
        </w:rPr>
      </w:pPr>
    </w:p>
    <w:p w:rsidR="00A83A61" w:rsidRDefault="00A83A61" w:rsidP="00A83A61">
      <w:pPr>
        <w:spacing w:before="0"/>
        <w:ind w:left="360"/>
        <w:jc w:val="both"/>
        <w:rPr>
          <w:rFonts w:ascii="Times New Roman" w:hAnsi="Times New Roman"/>
          <w:sz w:val="24"/>
        </w:rPr>
      </w:pPr>
      <w:r w:rsidRPr="00AA6E9E">
        <w:rPr>
          <w:rFonts w:ascii="Times New Roman" w:hAnsi="Times New Roman"/>
          <w:sz w:val="24"/>
        </w:rPr>
        <w:t>The Department offices throughout the county play an active role in the community.  The Department’s meeting rooms are available for the community’s use.</w:t>
      </w:r>
    </w:p>
    <w:p w:rsidR="00A83A61" w:rsidRDefault="00A83A61" w:rsidP="00A83A61">
      <w:pPr>
        <w:spacing w:before="0"/>
        <w:ind w:left="360"/>
        <w:jc w:val="both"/>
        <w:rPr>
          <w:rFonts w:ascii="Times New Roman" w:hAnsi="Times New Roman"/>
          <w:sz w:val="24"/>
        </w:rPr>
      </w:pPr>
      <w:r w:rsidRPr="00AA6E9E">
        <w:rPr>
          <w:rFonts w:ascii="Times New Roman" w:hAnsi="Times New Roman"/>
          <w:sz w:val="24"/>
        </w:rPr>
        <w:t xml:space="preserve">  </w:t>
      </w:r>
    </w:p>
    <w:p w:rsidR="00A83A61" w:rsidRPr="00AA6E9E" w:rsidRDefault="00A83A61" w:rsidP="00A83A61">
      <w:pPr>
        <w:spacing w:before="0"/>
        <w:ind w:left="360"/>
        <w:jc w:val="both"/>
        <w:rPr>
          <w:rFonts w:ascii="Times New Roman" w:hAnsi="Times New Roman"/>
          <w:sz w:val="24"/>
        </w:rPr>
      </w:pPr>
      <w:r w:rsidRPr="00AA6E9E">
        <w:rPr>
          <w:rFonts w:ascii="Times New Roman" w:hAnsi="Times New Roman"/>
          <w:sz w:val="24"/>
        </w:rPr>
        <w:t>DHA does have a web</w:t>
      </w:r>
      <w:r>
        <w:rPr>
          <w:rFonts w:ascii="Times New Roman" w:hAnsi="Times New Roman"/>
          <w:sz w:val="24"/>
        </w:rPr>
        <w:t xml:space="preserve">site </w:t>
      </w:r>
      <w:r w:rsidRPr="00AA6E9E">
        <w:rPr>
          <w:rFonts w:ascii="Times New Roman" w:hAnsi="Times New Roman"/>
          <w:sz w:val="24"/>
        </w:rPr>
        <w:t>that can be accessed by members of the public.</w:t>
      </w:r>
      <w:r>
        <w:rPr>
          <w:rFonts w:ascii="Times New Roman" w:hAnsi="Times New Roman"/>
          <w:sz w:val="24"/>
        </w:rPr>
        <w:t xml:space="preserve">  The site provides information on the various services that the department provides.</w:t>
      </w:r>
    </w:p>
    <w:p w:rsidR="00FC21FD" w:rsidRDefault="00FC21FD"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(8</w:t>
      </w:r>
      <w:r w:rsidRPr="003B7A68">
        <w:rPr>
          <w:rFonts w:ascii="Times New Roman" w:hAnsi="Times New Roman"/>
          <w:sz w:val="24"/>
        </w:rPr>
        <w:t xml:space="preserve">) For complaints reported in Table 4, if there were any with a finding of </w:t>
      </w:r>
      <w:r w:rsidRPr="003B7A68">
        <w:rPr>
          <w:rFonts w:ascii="Times New Roman" w:hAnsi="Times New Roman"/>
          <w:i/>
          <w:sz w:val="24"/>
        </w:rPr>
        <w:t>merit</w:t>
      </w:r>
      <w:r w:rsidRPr="003B7A68">
        <w:rPr>
          <w:rFonts w:ascii="Times New Roman" w:hAnsi="Times New Roman"/>
          <w:sz w:val="24"/>
        </w:rPr>
        <w:t xml:space="preserve">, for each category of complaints (i.e. race, gender, age, etc.) please provide a description of the measures taken to prevent recurrences. Please </w:t>
      </w:r>
      <w:r w:rsidRPr="003B7A68">
        <w:rPr>
          <w:rFonts w:ascii="Times New Roman" w:hAnsi="Times New Roman"/>
          <w:sz w:val="24"/>
          <w:u w:val="single"/>
        </w:rPr>
        <w:t>do not</w:t>
      </w:r>
      <w:r w:rsidRPr="003B7A68">
        <w:rPr>
          <w:rFonts w:ascii="Times New Roman" w:hAnsi="Times New Roman"/>
          <w:sz w:val="24"/>
        </w:rPr>
        <w:t xml:space="preserve"> provide specifics regarding the case(s), individual(s) involved, or corrective/disciplinary action taken.</w:t>
      </w:r>
    </w:p>
    <w:p w:rsidR="00A83A61" w:rsidRDefault="00A83A61" w:rsidP="00A83A61">
      <w:pPr>
        <w:ind w:firstLine="360"/>
        <w:rPr>
          <w:rFonts w:ascii="Times New Roman" w:hAnsi="Times New Roman"/>
          <w:sz w:val="24"/>
        </w:rPr>
      </w:pPr>
    </w:p>
    <w:p w:rsidR="009D0F11" w:rsidRDefault="00A83A61" w:rsidP="009D0F11">
      <w:pPr>
        <w:ind w:firstLine="360"/>
        <w:rPr>
          <w:rFonts w:ascii="Times New Roman" w:hAnsi="Times New Roman"/>
          <w:sz w:val="24"/>
        </w:rPr>
      </w:pPr>
      <w:r>
        <w:rPr>
          <w:rFonts w:ascii="Times New Roman" w:hAnsi="Times New Roman"/>
          <w:sz w:val="24"/>
        </w:rPr>
        <w:t>There were no cases found to have merit.</w:t>
      </w:r>
    </w:p>
    <w:p w:rsidR="00A35CF3" w:rsidRDefault="00A35CF3" w:rsidP="009D0F11">
      <w:pPr>
        <w:ind w:firstLine="360"/>
        <w:rPr>
          <w:rFonts w:ascii="Times New Roman" w:hAnsi="Times New Roman"/>
          <w:sz w:val="24"/>
        </w:rPr>
        <w:sectPr w:rsidR="00A35CF3" w:rsidSect="00A35CF3">
          <w:footerReference w:type="default" r:id="rId11"/>
          <w:pgSz w:w="12240" w:h="15840" w:code="1"/>
          <w:pgMar w:top="1152" w:right="720" w:bottom="1152" w:left="720" w:header="720" w:footer="720" w:gutter="0"/>
          <w:cols w:space="720"/>
          <w:docGrid w:linePitch="299"/>
        </w:sectPr>
      </w:pPr>
    </w:p>
    <w:p w:rsidR="009D0F11" w:rsidRDefault="009D0F11" w:rsidP="009D0F11">
      <w:pPr>
        <w:ind w:firstLine="360"/>
        <w:rPr>
          <w:rFonts w:ascii="Times New Roman" w:hAnsi="Times New Roman"/>
          <w:sz w:val="24"/>
        </w:rPr>
      </w:pPr>
    </w:p>
    <w:p w:rsidR="009D0F11" w:rsidRDefault="009D0F11" w:rsidP="009D0F11">
      <w:pPr>
        <w:ind w:firstLine="360"/>
        <w:rPr>
          <w:rFonts w:ascii="Times New Roman" w:hAnsi="Times New Roman"/>
          <w:sz w:val="24"/>
        </w:rPr>
      </w:pPr>
    </w:p>
    <w:p w:rsidR="009D0F11" w:rsidRDefault="009D0F11" w:rsidP="009D0F11">
      <w:pPr>
        <w:ind w:firstLine="360"/>
        <w:rPr>
          <w:rFonts w:ascii="Times New Roman" w:hAnsi="Times New Roman"/>
          <w:sz w:val="24"/>
        </w:rPr>
      </w:pPr>
    </w:p>
    <w:p w:rsidR="0065156F" w:rsidRDefault="00066AB8" w:rsidP="00A35CF3">
      <w:pPr>
        <w:ind w:firstLine="3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238125</wp:posOffset>
                </wp:positionV>
                <wp:extent cx="4343400" cy="800100"/>
                <wp:effectExtent l="7620" t="9525" r="1143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Default="001E2353" w:rsidP="0096791A">
                            <w:pPr>
                              <w:jc w:val="center"/>
                              <w:rPr>
                                <w:rFonts w:ascii="Times New Roman" w:hAnsi="Times New Roman"/>
                                <w:b/>
                                <w:sz w:val="28"/>
                                <w:szCs w:val="28"/>
                              </w:rPr>
                            </w:pPr>
                            <w:r>
                              <w:rPr>
                                <w:rFonts w:ascii="Times New Roman" w:hAnsi="Times New Roman"/>
                                <w:b/>
                                <w:sz w:val="28"/>
                                <w:szCs w:val="28"/>
                              </w:rPr>
                              <w:t>TABLE 1</w:t>
                            </w:r>
                          </w:p>
                          <w:p w:rsidR="001E2353" w:rsidRPr="00F316E7" w:rsidRDefault="001E2353" w:rsidP="0096791A">
                            <w:pPr>
                              <w:jc w:val="center"/>
                              <w:rPr>
                                <w:rFonts w:ascii="Times New Roman" w:hAnsi="Times New Roman"/>
                                <w:b/>
                                <w:sz w:val="28"/>
                                <w:szCs w:val="28"/>
                              </w:rPr>
                            </w:pPr>
                            <w:r>
                              <w:rPr>
                                <w:rFonts w:ascii="Times New Roman" w:hAnsi="Times New Roman"/>
                                <w:b/>
                                <w:sz w:val="28"/>
                                <w:szCs w:val="28"/>
                              </w:rPr>
                              <w:t>WORKFORCE COMPARATIVE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66.5pt;margin-top:18.7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" fillcolor="silver">
                <v:textbox>
                  <w:txbxContent>
                    <w:p w:rsidR="001E2353" w:rsidRDefault="001E2353" w:rsidP="0096791A">
                      <w:pPr>
                        <w:jc w:val="center"/>
                        <w:rPr>
                          <w:rFonts w:ascii="Times New Roman" w:hAnsi="Times New Roman"/>
                          <w:b/>
                          <w:sz w:val="28"/>
                          <w:szCs w:val="28"/>
                        </w:rPr>
                      </w:pPr>
                      <w:r>
                        <w:rPr>
                          <w:rFonts w:ascii="Times New Roman" w:hAnsi="Times New Roman"/>
                          <w:b/>
                          <w:sz w:val="28"/>
                          <w:szCs w:val="28"/>
                        </w:rPr>
                        <w:t>TABLE 1</w:t>
                      </w:r>
                    </w:p>
                    <w:p w:rsidR="001E2353" w:rsidRPr="00F316E7" w:rsidRDefault="001E2353" w:rsidP="0096791A">
                      <w:pPr>
                        <w:jc w:val="center"/>
                        <w:rPr>
                          <w:rFonts w:ascii="Times New Roman" w:hAnsi="Times New Roman"/>
                          <w:b/>
                          <w:sz w:val="28"/>
                          <w:szCs w:val="28"/>
                        </w:rPr>
                      </w:pPr>
                      <w:r>
                        <w:rPr>
                          <w:rFonts w:ascii="Times New Roman" w:hAnsi="Times New Roman"/>
                          <w:b/>
                          <w:sz w:val="28"/>
                          <w:szCs w:val="28"/>
                        </w:rPr>
                        <w:t>WORKFORCE COMPARATIVE ANALYSIS</w:t>
                      </w:r>
                    </w:p>
                  </w:txbxContent>
                </v:textbox>
              </v:shape>
            </w:pict>
          </mc:Fallback>
        </mc:AlternateContent>
      </w:r>
    </w:p>
    <w:p w:rsidR="00A35CF3" w:rsidRDefault="00A35CF3" w:rsidP="00A35CF3">
      <w:pPr>
        <w:ind w:firstLine="360"/>
        <w:rPr>
          <w:rFonts w:ascii="Times New Roman" w:hAnsi="Times New Roman"/>
          <w:sz w:val="24"/>
        </w:rPr>
      </w:pPr>
    </w:p>
    <w:p w:rsidR="00A35CF3" w:rsidRDefault="00A35CF3" w:rsidP="00A35CF3">
      <w:pPr>
        <w:ind w:firstLine="360"/>
        <w:rPr>
          <w:rFonts w:ascii="Times New Roman" w:hAnsi="Times New Roman"/>
          <w:sz w:val="24"/>
        </w:rPr>
      </w:pPr>
    </w:p>
    <w:p w:rsidR="0049613B" w:rsidRDefault="0049613B" w:rsidP="00A6000E">
      <w:pPr>
        <w:rPr>
          <w:rFonts w:ascii="Times New Roman" w:hAnsi="Times New Roman"/>
          <w:sz w:val="24"/>
        </w:rPr>
      </w:pPr>
    </w:p>
    <w:p w:rsidR="009A3307" w:rsidRDefault="009A3307" w:rsidP="00A6000E">
      <w:pPr>
        <w:rPr>
          <w:rFonts w:ascii="Times New Roman" w:hAnsi="Times New Roman"/>
          <w:sz w:val="24"/>
        </w:rPr>
      </w:pPr>
    </w:p>
    <w:p w:rsidR="009A3307" w:rsidRPr="009719B1" w:rsidRDefault="009A3307" w:rsidP="00A6000E">
      <w:pPr>
        <w:rPr>
          <w:rFonts w:ascii="Times New Roman" w:hAnsi="Times New Roman"/>
          <w:b/>
          <w:color w:val="FF0000"/>
          <w:sz w:val="24"/>
        </w:rPr>
      </w:pPr>
    </w:p>
    <w:tbl>
      <w:tblPr>
        <w:tblW w:w="13440" w:type="dxa"/>
        <w:tblInd w:w="118" w:type="dxa"/>
        <w:tblLook w:val="04A0" w:firstRow="1" w:lastRow="0" w:firstColumn="1" w:lastColumn="0" w:noHBand="0" w:noVBand="1"/>
      </w:tblPr>
      <w:tblGrid>
        <w:gridCol w:w="3860"/>
        <w:gridCol w:w="1580"/>
        <w:gridCol w:w="950"/>
        <w:gridCol w:w="1050"/>
        <w:gridCol w:w="950"/>
        <w:gridCol w:w="1050"/>
        <w:gridCol w:w="856"/>
        <w:gridCol w:w="1144"/>
        <w:gridCol w:w="856"/>
        <w:gridCol w:w="1144"/>
      </w:tblGrid>
      <w:tr w:rsidR="008E3025" w:rsidRPr="008E3025" w:rsidTr="008E3025">
        <w:trPr>
          <w:trHeight w:val="315"/>
        </w:trPr>
        <w:tc>
          <w:tcPr>
            <w:tcW w:w="3860" w:type="dxa"/>
            <w:tcBorders>
              <w:top w:val="single" w:sz="8" w:space="0" w:color="auto"/>
              <w:left w:val="single" w:sz="8" w:space="0" w:color="auto"/>
              <w:bottom w:val="nil"/>
              <w:right w:val="nil"/>
            </w:tcBorders>
            <w:shd w:val="clear" w:color="auto" w:fill="auto"/>
            <w:noWrap/>
            <w:vAlign w:val="center"/>
            <w:hideMark/>
          </w:tcPr>
          <w:p w:rsidR="008E3025" w:rsidRPr="008E3025" w:rsidRDefault="008E3025" w:rsidP="008E3025">
            <w:pPr>
              <w:spacing w:before="0"/>
              <w:rPr>
                <w:rFonts w:ascii="Arial" w:hAnsi="Arial" w:cs="Arial"/>
                <w:color w:val="000000"/>
                <w:szCs w:val="22"/>
              </w:rPr>
            </w:pPr>
            <w:r w:rsidRPr="008E3025">
              <w:rPr>
                <w:rFonts w:ascii="Arial" w:hAnsi="Arial" w:cs="Arial"/>
                <w:color w:val="000000"/>
                <w:szCs w:val="22"/>
              </w:rPr>
              <w:t> </w:t>
            </w:r>
          </w:p>
        </w:tc>
        <w:tc>
          <w:tcPr>
            <w:tcW w:w="1580" w:type="dxa"/>
            <w:tcBorders>
              <w:top w:val="single" w:sz="8" w:space="0" w:color="auto"/>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rPr>
                <w:rFonts w:ascii="Arial" w:hAnsi="Arial" w:cs="Arial"/>
                <w:b/>
                <w:bCs/>
                <w:color w:val="000000"/>
                <w:szCs w:val="22"/>
              </w:rPr>
            </w:pPr>
            <w:r w:rsidRPr="008E3025">
              <w:rPr>
                <w:rFonts w:ascii="Arial" w:hAnsi="Arial" w:cs="Arial"/>
                <w:b/>
                <w:bCs/>
                <w:color w:val="000000"/>
                <w:szCs w:val="22"/>
              </w:rPr>
              <w:t>Census Data</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Workforce Composition</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Workforce Composition</w:t>
            </w:r>
          </w:p>
        </w:tc>
      </w:tr>
      <w:tr w:rsidR="008E3025" w:rsidRPr="008E3025" w:rsidTr="008E3025">
        <w:trPr>
          <w:trHeight w:val="315"/>
        </w:trPr>
        <w:tc>
          <w:tcPr>
            <w:tcW w:w="3860" w:type="dxa"/>
            <w:tcBorders>
              <w:top w:val="nil"/>
              <w:left w:val="single" w:sz="8" w:space="0" w:color="auto"/>
              <w:bottom w:val="nil"/>
              <w:right w:val="nil"/>
            </w:tcBorders>
            <w:shd w:val="clear" w:color="auto" w:fill="auto"/>
            <w:noWrap/>
            <w:vAlign w:val="center"/>
            <w:hideMark/>
          </w:tcPr>
          <w:p w:rsidR="008E3025" w:rsidRPr="008E3025" w:rsidRDefault="008E3025" w:rsidP="008E3025">
            <w:pPr>
              <w:spacing w:before="0"/>
              <w:rPr>
                <w:rFonts w:ascii="Arial" w:hAnsi="Arial" w:cs="Arial"/>
                <w:color w:val="000000"/>
                <w:szCs w:val="22"/>
              </w:rPr>
            </w:pPr>
            <w:r w:rsidRPr="008E3025">
              <w:rPr>
                <w:rFonts w:ascii="Arial" w:hAnsi="Arial" w:cs="Arial"/>
                <w:color w:val="000000"/>
                <w:szCs w:val="22"/>
              </w:rPr>
              <w:t> </w:t>
            </w:r>
          </w:p>
        </w:tc>
        <w:tc>
          <w:tcPr>
            <w:tcW w:w="1580" w:type="dxa"/>
            <w:tcBorders>
              <w:top w:val="nil"/>
              <w:left w:val="single" w:sz="8" w:space="0" w:color="auto"/>
              <w:bottom w:val="nil"/>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2010</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County of Sacramento</w:t>
            </w:r>
          </w:p>
        </w:tc>
        <w:tc>
          <w:tcPr>
            <w:tcW w:w="400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HUMAN ASSISTANCE</w:t>
            </w:r>
          </w:p>
        </w:tc>
      </w:tr>
      <w:tr w:rsidR="008E3025" w:rsidRPr="008E3025" w:rsidTr="008E3025">
        <w:trPr>
          <w:trHeight w:val="349"/>
        </w:trPr>
        <w:tc>
          <w:tcPr>
            <w:tcW w:w="3860" w:type="dxa"/>
            <w:tcBorders>
              <w:top w:val="nil"/>
              <w:left w:val="single" w:sz="8" w:space="0" w:color="auto"/>
              <w:bottom w:val="nil"/>
              <w:right w:val="nil"/>
            </w:tcBorders>
            <w:shd w:val="clear" w:color="auto" w:fill="auto"/>
            <w:noWrap/>
            <w:vAlign w:val="center"/>
            <w:hideMark/>
          </w:tcPr>
          <w:p w:rsidR="008E3025" w:rsidRPr="008E3025" w:rsidRDefault="008E3025" w:rsidP="008E3025">
            <w:pPr>
              <w:spacing w:before="0"/>
              <w:rPr>
                <w:rFonts w:ascii="Arial" w:hAnsi="Arial" w:cs="Arial"/>
                <w:color w:val="000000"/>
                <w:szCs w:val="22"/>
              </w:rPr>
            </w:pPr>
            <w:r w:rsidRPr="008E3025">
              <w:rPr>
                <w:rFonts w:ascii="Arial" w:hAnsi="Arial" w:cs="Arial"/>
                <w:color w:val="000000"/>
                <w:szCs w:val="22"/>
              </w:rPr>
              <w:t> </w:t>
            </w:r>
          </w:p>
        </w:tc>
        <w:tc>
          <w:tcPr>
            <w:tcW w:w="1580" w:type="dxa"/>
            <w:tcBorders>
              <w:top w:val="nil"/>
              <w:left w:val="single" w:sz="8" w:space="0" w:color="auto"/>
              <w:bottom w:val="single" w:sz="8" w:space="0" w:color="000000"/>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2010 (1)</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2015 (2)</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2011 Report (3)</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2016 Report (4)</w:t>
            </w:r>
          </w:p>
        </w:tc>
      </w:tr>
      <w:tr w:rsidR="008E3025" w:rsidRPr="008E3025" w:rsidTr="008E3025">
        <w:trPr>
          <w:trHeight w:val="735"/>
        </w:trPr>
        <w:tc>
          <w:tcPr>
            <w:tcW w:w="3860" w:type="dxa"/>
            <w:tcBorders>
              <w:top w:val="nil"/>
              <w:left w:val="single" w:sz="8" w:space="0" w:color="auto"/>
              <w:bottom w:val="nil"/>
              <w:right w:val="nil"/>
            </w:tcBorders>
            <w:shd w:val="clear" w:color="auto" w:fill="auto"/>
            <w:noWrap/>
            <w:vAlign w:val="center"/>
            <w:hideMark/>
          </w:tcPr>
          <w:p w:rsidR="008E3025" w:rsidRPr="008E3025" w:rsidRDefault="008E3025" w:rsidP="008E3025">
            <w:pPr>
              <w:spacing w:before="0"/>
              <w:jc w:val="center"/>
              <w:rPr>
                <w:rFonts w:ascii="Arial" w:hAnsi="Arial" w:cs="Arial"/>
                <w:b/>
                <w:bCs/>
                <w:i/>
                <w:iCs/>
                <w:color w:val="000000"/>
                <w:szCs w:val="22"/>
              </w:rPr>
            </w:pPr>
            <w:r w:rsidRPr="008E3025">
              <w:rPr>
                <w:rFonts w:ascii="Arial" w:hAnsi="Arial" w:cs="Arial"/>
                <w:b/>
                <w:bCs/>
                <w:i/>
                <w:iCs/>
                <w:color w:val="000000"/>
                <w:szCs w:val="22"/>
              </w:rPr>
              <w:t>ETHNICITY</w:t>
            </w:r>
          </w:p>
        </w:tc>
        <w:tc>
          <w:tcPr>
            <w:tcW w:w="1580" w:type="dxa"/>
            <w:tcBorders>
              <w:top w:val="nil"/>
              <w:left w:val="single" w:sz="8" w:space="0" w:color="auto"/>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856"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1144"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856"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c>
          <w:tcPr>
            <w:tcW w:w="1144" w:type="dxa"/>
            <w:tcBorders>
              <w:top w:val="nil"/>
              <w:left w:val="nil"/>
              <w:bottom w:val="nil"/>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t>
            </w:r>
          </w:p>
        </w:tc>
      </w:tr>
      <w:tr w:rsidR="008E3025" w:rsidRPr="008E3025" w:rsidTr="008E3025">
        <w:trPr>
          <w:trHeight w:val="315"/>
        </w:trPr>
        <w:tc>
          <w:tcPr>
            <w:tcW w:w="3860" w:type="dxa"/>
            <w:tcBorders>
              <w:top w:val="single" w:sz="8" w:space="0" w:color="auto"/>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2 or More Races</w:t>
            </w:r>
          </w:p>
        </w:tc>
        <w:tc>
          <w:tcPr>
            <w:tcW w:w="1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4.4%</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168</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1.5%</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204</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1.9%</w:t>
            </w:r>
          </w:p>
        </w:tc>
        <w:tc>
          <w:tcPr>
            <w:tcW w:w="856"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25</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w:t>
            </w:r>
          </w:p>
        </w:tc>
        <w:tc>
          <w:tcPr>
            <w:tcW w:w="856"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34</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1.7%</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Asian/Pacific Islander</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13.6%</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1,613</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14.4%</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1,713</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15.6%</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430</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21.9%</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431</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22.0%</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American Indian/Alaskan Native</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131</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1.2%</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117</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1.1%</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23</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1.2%</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19</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Black/African American</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10.5%</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1,321</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11.8%</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1,352</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12.3%</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319</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16.3%</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342</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17.5%</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Hispanic/Latino</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17.9%</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1,493</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13.3%</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1,694</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15.4%</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352</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17.9%</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394</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20.1%</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White/Non-Hispanic</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51.4%</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6,491</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57.9%</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5,934</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53.9%</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814</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41.5%</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738</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37.7%</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Total</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11,217</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11,014</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100.0%</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1,963</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100.0%</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1,958</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100.0%</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Minority Representation</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48.6%</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4,726</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42.1%</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5,080</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46.1%</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1,149</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58.5%</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1,220</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62.3%</w:t>
            </w:r>
          </w:p>
        </w:tc>
      </w:tr>
      <w:tr w:rsidR="008E3025" w:rsidRPr="008E3025" w:rsidTr="008E3025">
        <w:trPr>
          <w:trHeight w:val="315"/>
        </w:trPr>
        <w:tc>
          <w:tcPr>
            <w:tcW w:w="3860" w:type="dxa"/>
            <w:tcBorders>
              <w:top w:val="nil"/>
              <w:left w:val="single" w:sz="8" w:space="0" w:color="auto"/>
              <w:bottom w:val="single" w:sz="8" w:space="0" w:color="auto"/>
              <w:right w:val="nil"/>
            </w:tcBorders>
            <w:shd w:val="clear" w:color="auto" w:fill="auto"/>
            <w:noWrap/>
            <w:vAlign w:val="center"/>
            <w:hideMark/>
          </w:tcPr>
          <w:p w:rsidR="008E3025" w:rsidRPr="008E3025" w:rsidRDefault="008E3025" w:rsidP="008E3025">
            <w:pPr>
              <w:spacing w:before="0"/>
              <w:jc w:val="center"/>
              <w:rPr>
                <w:rFonts w:ascii="Arial" w:hAnsi="Arial" w:cs="Arial"/>
                <w:b/>
                <w:bCs/>
                <w:color w:val="000000"/>
                <w:szCs w:val="22"/>
              </w:rPr>
            </w:pPr>
            <w:r w:rsidRPr="008E3025">
              <w:rPr>
                <w:rFonts w:ascii="Arial" w:hAnsi="Arial" w:cs="Arial"/>
                <w:b/>
                <w:bCs/>
                <w:color w:val="000000"/>
                <w:szCs w:val="22"/>
              </w:rPr>
              <w:t>Female Representation</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50.8%</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5,832</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52.0%</w:t>
            </w:r>
          </w:p>
        </w:tc>
        <w:tc>
          <w:tcPr>
            <w:tcW w:w="9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5,671</w:t>
            </w:r>
          </w:p>
        </w:tc>
        <w:tc>
          <w:tcPr>
            <w:tcW w:w="1050"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51.5%</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1,405</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71.6%</w:t>
            </w:r>
          </w:p>
        </w:tc>
        <w:tc>
          <w:tcPr>
            <w:tcW w:w="856"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1,410</w:t>
            </w:r>
          </w:p>
        </w:tc>
        <w:tc>
          <w:tcPr>
            <w:tcW w:w="1144" w:type="dxa"/>
            <w:tcBorders>
              <w:top w:val="nil"/>
              <w:left w:val="nil"/>
              <w:bottom w:val="single" w:sz="8" w:space="0" w:color="auto"/>
              <w:right w:val="single" w:sz="8" w:space="0" w:color="auto"/>
            </w:tcBorders>
            <w:shd w:val="clear" w:color="auto" w:fill="auto"/>
            <w:noWrap/>
            <w:vAlign w:val="center"/>
            <w:hideMark/>
          </w:tcPr>
          <w:p w:rsidR="008E3025" w:rsidRPr="008E3025" w:rsidRDefault="008E3025" w:rsidP="008E3025">
            <w:pPr>
              <w:spacing w:before="0"/>
              <w:jc w:val="center"/>
              <w:rPr>
                <w:rFonts w:ascii="Arial" w:hAnsi="Arial" w:cs="Arial"/>
                <w:color w:val="000000"/>
                <w:szCs w:val="22"/>
              </w:rPr>
            </w:pPr>
            <w:r w:rsidRPr="008E3025">
              <w:rPr>
                <w:rFonts w:ascii="Arial" w:hAnsi="Arial" w:cs="Arial"/>
                <w:color w:val="000000"/>
                <w:szCs w:val="22"/>
              </w:rPr>
              <w:t>72.0%</w:t>
            </w:r>
          </w:p>
        </w:tc>
      </w:tr>
    </w:tbl>
    <w:p w:rsidR="009719B1" w:rsidRPr="000F1614" w:rsidRDefault="009719B1" w:rsidP="00A6000E">
      <w:pPr>
        <w:rPr>
          <w:rFonts w:ascii="Times New Roman" w:hAnsi="Times New Roman"/>
          <w:sz w:val="24"/>
        </w:rPr>
      </w:pPr>
    </w:p>
    <w:p w:rsidR="00C211C6" w:rsidRPr="00A77FD2" w:rsidRDefault="00C211C6" w:rsidP="00D16C21">
      <w:pPr>
        <w:tabs>
          <w:tab w:val="left" w:pos="6670"/>
        </w:tabs>
        <w:rPr>
          <w:rFonts w:ascii="Arial" w:hAnsi="Arial" w:cs="Arial"/>
          <w:sz w:val="20"/>
          <w:szCs w:val="20"/>
        </w:rPr>
      </w:pPr>
      <w:r w:rsidRPr="00A77FD2">
        <w:rPr>
          <w:rFonts w:ascii="Arial" w:hAnsi="Arial" w:cs="Arial"/>
          <w:sz w:val="20"/>
          <w:szCs w:val="20"/>
          <w:vertAlign w:val="superscript"/>
        </w:rPr>
        <w:t xml:space="preserve">1 </w:t>
      </w:r>
      <w:r w:rsidRPr="00A77FD2">
        <w:rPr>
          <w:rFonts w:ascii="Arial" w:hAnsi="Arial" w:cs="Arial"/>
          <w:sz w:val="20"/>
          <w:szCs w:val="20"/>
        </w:rPr>
        <w:t xml:space="preserve">Sacramento County Workforce as of pay period 26 ending </w:t>
      </w:r>
      <w:r w:rsidR="002D0DE6">
        <w:rPr>
          <w:rFonts w:ascii="Arial" w:hAnsi="Arial" w:cs="Arial"/>
          <w:sz w:val="20"/>
          <w:szCs w:val="20"/>
        </w:rPr>
        <w:t>12/</w:t>
      </w:r>
      <w:r w:rsidR="00707F94">
        <w:rPr>
          <w:rFonts w:ascii="Arial" w:hAnsi="Arial" w:cs="Arial"/>
          <w:sz w:val="20"/>
          <w:szCs w:val="20"/>
        </w:rPr>
        <w:t>1</w:t>
      </w:r>
      <w:r w:rsidR="00F85FDC">
        <w:rPr>
          <w:rFonts w:ascii="Arial" w:hAnsi="Arial" w:cs="Arial"/>
          <w:sz w:val="20"/>
          <w:szCs w:val="20"/>
        </w:rPr>
        <w:t>8</w:t>
      </w:r>
      <w:r w:rsidR="00707F94">
        <w:rPr>
          <w:rFonts w:ascii="Arial" w:hAnsi="Arial" w:cs="Arial"/>
          <w:sz w:val="20"/>
          <w:szCs w:val="20"/>
        </w:rPr>
        <w:t>/</w:t>
      </w:r>
      <w:r w:rsidR="00F85FDC">
        <w:rPr>
          <w:rFonts w:ascii="Arial" w:hAnsi="Arial" w:cs="Arial"/>
          <w:sz w:val="20"/>
          <w:szCs w:val="20"/>
        </w:rPr>
        <w:t>2010</w:t>
      </w:r>
    </w:p>
    <w:p w:rsidR="00C211C6" w:rsidRPr="00A77FD2" w:rsidRDefault="00C211C6" w:rsidP="00C211C6">
      <w:pPr>
        <w:rPr>
          <w:rFonts w:ascii="Arial" w:hAnsi="Arial" w:cs="Arial"/>
          <w:sz w:val="20"/>
          <w:szCs w:val="20"/>
        </w:rPr>
      </w:pPr>
      <w:r w:rsidRPr="00A77FD2">
        <w:rPr>
          <w:rFonts w:ascii="Arial" w:hAnsi="Arial" w:cs="Arial"/>
          <w:sz w:val="20"/>
          <w:szCs w:val="20"/>
          <w:vertAlign w:val="superscript"/>
        </w:rPr>
        <w:t>2</w:t>
      </w:r>
      <w:r w:rsidRPr="00A77FD2">
        <w:rPr>
          <w:rFonts w:ascii="Arial" w:hAnsi="Arial" w:cs="Arial"/>
          <w:sz w:val="20"/>
          <w:szCs w:val="20"/>
        </w:rPr>
        <w:t xml:space="preserve"> Sacramento Coun</w:t>
      </w:r>
      <w:r w:rsidR="00F85FDC">
        <w:rPr>
          <w:rFonts w:ascii="Arial" w:hAnsi="Arial" w:cs="Arial"/>
          <w:sz w:val="20"/>
          <w:szCs w:val="20"/>
        </w:rPr>
        <w:t>ty Workforce as of pay period 27</w:t>
      </w:r>
      <w:r w:rsidRPr="00A77FD2">
        <w:rPr>
          <w:rFonts w:ascii="Arial" w:hAnsi="Arial" w:cs="Arial"/>
          <w:sz w:val="20"/>
          <w:szCs w:val="20"/>
        </w:rPr>
        <w:t xml:space="preserve"> ending </w:t>
      </w:r>
      <w:r w:rsidR="002D0DE6">
        <w:rPr>
          <w:rFonts w:ascii="Arial" w:hAnsi="Arial" w:cs="Arial"/>
          <w:sz w:val="20"/>
          <w:szCs w:val="20"/>
        </w:rPr>
        <w:t>12/</w:t>
      </w:r>
      <w:r w:rsidR="00F85FDC">
        <w:rPr>
          <w:rFonts w:ascii="Arial" w:hAnsi="Arial" w:cs="Arial"/>
          <w:sz w:val="20"/>
          <w:szCs w:val="20"/>
        </w:rPr>
        <w:t>26/2015</w:t>
      </w:r>
    </w:p>
    <w:p w:rsidR="00707F94" w:rsidRDefault="00C211C6" w:rsidP="00C211C6">
      <w:pPr>
        <w:rPr>
          <w:rFonts w:ascii="Arial" w:hAnsi="Arial" w:cs="Arial"/>
          <w:sz w:val="20"/>
          <w:szCs w:val="20"/>
        </w:rPr>
      </w:pPr>
      <w:r w:rsidRPr="00A77FD2">
        <w:rPr>
          <w:rFonts w:ascii="Arial" w:hAnsi="Arial" w:cs="Arial"/>
          <w:sz w:val="20"/>
          <w:szCs w:val="20"/>
          <w:vertAlign w:val="superscript"/>
        </w:rPr>
        <w:t>3</w:t>
      </w:r>
      <w:r w:rsidRPr="00A77FD2">
        <w:rPr>
          <w:rFonts w:ascii="Arial" w:hAnsi="Arial" w:cs="Arial"/>
          <w:sz w:val="20"/>
          <w:szCs w:val="20"/>
        </w:rPr>
        <w:t xml:space="preserve"> Employed by County of Sacramento as of pay period 26 ending </w:t>
      </w:r>
      <w:r w:rsidR="00707F94">
        <w:rPr>
          <w:rFonts w:ascii="Arial" w:hAnsi="Arial" w:cs="Arial"/>
          <w:sz w:val="20"/>
          <w:szCs w:val="20"/>
        </w:rPr>
        <w:t>12/</w:t>
      </w:r>
      <w:r w:rsidR="00F85FDC">
        <w:rPr>
          <w:rFonts w:ascii="Arial" w:hAnsi="Arial" w:cs="Arial"/>
          <w:sz w:val="20"/>
          <w:szCs w:val="20"/>
        </w:rPr>
        <w:t>18</w:t>
      </w:r>
      <w:r w:rsidR="00707F94">
        <w:rPr>
          <w:rFonts w:ascii="Arial" w:hAnsi="Arial" w:cs="Arial"/>
          <w:sz w:val="20"/>
          <w:szCs w:val="20"/>
        </w:rPr>
        <w:t>/</w:t>
      </w:r>
      <w:r w:rsidR="00F85FDC">
        <w:rPr>
          <w:rFonts w:ascii="Arial" w:hAnsi="Arial" w:cs="Arial"/>
          <w:sz w:val="20"/>
          <w:szCs w:val="20"/>
        </w:rPr>
        <w:t>2010</w:t>
      </w:r>
    </w:p>
    <w:p w:rsidR="00707F94" w:rsidRPr="00A77FD2" w:rsidRDefault="00C211C6" w:rsidP="00707F94">
      <w:pPr>
        <w:rPr>
          <w:rFonts w:ascii="Arial" w:hAnsi="Arial" w:cs="Arial"/>
          <w:sz w:val="20"/>
          <w:szCs w:val="20"/>
        </w:rPr>
      </w:pPr>
      <w:r w:rsidRPr="00A77FD2">
        <w:rPr>
          <w:rFonts w:ascii="Arial" w:hAnsi="Arial" w:cs="Arial"/>
          <w:sz w:val="20"/>
          <w:szCs w:val="20"/>
          <w:vertAlign w:val="superscript"/>
        </w:rPr>
        <w:t xml:space="preserve">4 </w:t>
      </w:r>
      <w:r w:rsidRPr="00A77FD2">
        <w:rPr>
          <w:rFonts w:ascii="Arial" w:hAnsi="Arial" w:cs="Arial"/>
          <w:sz w:val="20"/>
          <w:szCs w:val="20"/>
        </w:rPr>
        <w:t xml:space="preserve">Employed by County of Sacramento as of pay period 26 ending </w:t>
      </w:r>
      <w:r w:rsidR="00707F94">
        <w:rPr>
          <w:rFonts w:ascii="Arial" w:hAnsi="Arial" w:cs="Arial"/>
          <w:sz w:val="20"/>
          <w:szCs w:val="20"/>
        </w:rPr>
        <w:t>12/</w:t>
      </w:r>
      <w:r w:rsidR="00F85FDC">
        <w:rPr>
          <w:rFonts w:ascii="Arial" w:hAnsi="Arial" w:cs="Arial"/>
          <w:sz w:val="20"/>
          <w:szCs w:val="20"/>
        </w:rPr>
        <w:t>26/2015</w: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322159" w:rsidRDefault="00066AB8" w:rsidP="00A6000E">
      <w:pP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53340</wp:posOffset>
                </wp:positionV>
                <wp:extent cx="4732020" cy="1028700"/>
                <wp:effectExtent l="7620" t="13335" r="1333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8700"/>
                        </a:xfrm>
                        <a:prstGeom prst="rect">
                          <a:avLst/>
                        </a:prstGeom>
                        <a:solidFill>
                          <a:srgbClr val="C0C0C0"/>
                        </a:solidFill>
                        <a:ln w="9525">
                          <a:solidFill>
                            <a:srgbClr val="000000"/>
                          </a:solidFill>
                          <a:miter lim="800000"/>
                          <a:headEnd/>
                          <a:tailEnd/>
                        </a:ln>
                      </wps:spPr>
                      <wps:txbx>
                        <w:txbxContent>
                          <w:p w:rsidR="001E2353" w:rsidRDefault="001E2353" w:rsidP="00F316E7">
                            <w:pPr>
                              <w:jc w:val="center"/>
                              <w:rPr>
                                <w:rFonts w:ascii="Times New Roman" w:hAnsi="Times New Roman"/>
                                <w:b/>
                                <w:sz w:val="28"/>
                                <w:szCs w:val="28"/>
                              </w:rPr>
                            </w:pPr>
                            <w:r>
                              <w:rPr>
                                <w:rFonts w:ascii="Times New Roman" w:hAnsi="Times New Roman"/>
                                <w:b/>
                                <w:sz w:val="28"/>
                                <w:szCs w:val="28"/>
                              </w:rPr>
                              <w:t>TABLE 2</w:t>
                            </w:r>
                          </w:p>
                          <w:p w:rsidR="001E2353" w:rsidRDefault="00C223B0" w:rsidP="00F316E7">
                            <w:pPr>
                              <w:jc w:val="center"/>
                              <w:rPr>
                                <w:rFonts w:ascii="Times New Roman" w:hAnsi="Times New Roman"/>
                                <w:b/>
                                <w:sz w:val="28"/>
                                <w:szCs w:val="28"/>
                              </w:rPr>
                            </w:pPr>
                            <w:r>
                              <w:rPr>
                                <w:rFonts w:ascii="Times New Roman" w:hAnsi="Times New Roman"/>
                                <w:b/>
                                <w:sz w:val="28"/>
                                <w:szCs w:val="28"/>
                              </w:rPr>
                              <w:t>JOB</w:t>
                            </w:r>
                            <w:r w:rsidR="001E2353">
                              <w:rPr>
                                <w:rFonts w:ascii="Times New Roman" w:hAnsi="Times New Roman"/>
                                <w:b/>
                                <w:sz w:val="28"/>
                                <w:szCs w:val="28"/>
                              </w:rPr>
                              <w:t xml:space="preserve"> CATEGORIES COMPARISION</w:t>
                            </w:r>
                          </w:p>
                          <w:p w:rsidR="001E2353" w:rsidRPr="00F316E7" w:rsidRDefault="002572A0" w:rsidP="00F316E7">
                            <w:pPr>
                              <w:jc w:val="center"/>
                              <w:rPr>
                                <w:rFonts w:ascii="Times New Roman" w:hAnsi="Times New Roman"/>
                                <w:b/>
                                <w:sz w:val="28"/>
                                <w:szCs w:val="28"/>
                              </w:rPr>
                            </w:pPr>
                            <w:r>
                              <w:rPr>
                                <w:rFonts w:ascii="Times New Roman" w:hAnsi="Times New Roman"/>
                                <w:b/>
                                <w:sz w:val="28"/>
                                <w:szCs w:val="28"/>
                              </w:rPr>
                              <w:t>BETWEEN 201</w:t>
                            </w:r>
                            <w:r w:rsidR="00DD3383">
                              <w:rPr>
                                <w:rFonts w:ascii="Times New Roman" w:hAnsi="Times New Roman"/>
                                <w:b/>
                                <w:sz w:val="28"/>
                                <w:szCs w:val="28"/>
                              </w:rPr>
                              <w:t>5</w:t>
                            </w:r>
                            <w:r>
                              <w:rPr>
                                <w:rFonts w:ascii="Times New Roman" w:hAnsi="Times New Roman"/>
                                <w:b/>
                                <w:sz w:val="28"/>
                                <w:szCs w:val="28"/>
                              </w:rPr>
                              <w:t xml:space="preserve"> AND 201</w:t>
                            </w:r>
                            <w:r w:rsidR="00DD3383">
                              <w:rPr>
                                <w:rFonts w:ascii="Times New Roman" w:hAnsi="Times New Roman"/>
                                <w:b/>
                                <w:sz w:val="28"/>
                                <w:szCs w:val="28"/>
                              </w:rPr>
                              <w:t>6</w:t>
                            </w:r>
                            <w:r w:rsidR="00963E75">
                              <w:rPr>
                                <w:rFonts w:ascii="Times New Roman" w:hAnsi="Times New Roman"/>
                                <w:b/>
                                <w:sz w:val="28"/>
                                <w:szCs w:val="28"/>
                              </w:rPr>
                              <w:t xml:space="preserve"> </w:t>
                            </w:r>
                            <w:r w:rsidR="001E2353">
                              <w:rPr>
                                <w:rFonts w:ascii="Times New Roman" w:hAnsi="Times New Roman"/>
                                <w:b/>
                                <w:sz w:val="28"/>
                                <w:szCs w:val="28"/>
                              </w:rP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4.5pt;margin-top:4.2pt;width:37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" fillcolor="silver">
                <v:textbox>
                  <w:txbxContent>
                    <w:p w:rsidR="001E2353" w:rsidRDefault="001E2353" w:rsidP="00F316E7">
                      <w:pPr>
                        <w:jc w:val="center"/>
                        <w:rPr>
                          <w:rFonts w:ascii="Times New Roman" w:hAnsi="Times New Roman"/>
                          <w:b/>
                          <w:sz w:val="28"/>
                          <w:szCs w:val="28"/>
                        </w:rPr>
                      </w:pPr>
                      <w:r>
                        <w:rPr>
                          <w:rFonts w:ascii="Times New Roman" w:hAnsi="Times New Roman"/>
                          <w:b/>
                          <w:sz w:val="28"/>
                          <w:szCs w:val="28"/>
                        </w:rPr>
                        <w:t>TABLE 2</w:t>
                      </w:r>
                    </w:p>
                    <w:p w:rsidR="001E2353" w:rsidRDefault="00C223B0" w:rsidP="00F316E7">
                      <w:pPr>
                        <w:jc w:val="center"/>
                        <w:rPr>
                          <w:rFonts w:ascii="Times New Roman" w:hAnsi="Times New Roman"/>
                          <w:b/>
                          <w:sz w:val="28"/>
                          <w:szCs w:val="28"/>
                        </w:rPr>
                      </w:pPr>
                      <w:r>
                        <w:rPr>
                          <w:rFonts w:ascii="Times New Roman" w:hAnsi="Times New Roman"/>
                          <w:b/>
                          <w:sz w:val="28"/>
                          <w:szCs w:val="28"/>
                        </w:rPr>
                        <w:t>JOB</w:t>
                      </w:r>
                      <w:r w:rsidR="001E2353">
                        <w:rPr>
                          <w:rFonts w:ascii="Times New Roman" w:hAnsi="Times New Roman"/>
                          <w:b/>
                          <w:sz w:val="28"/>
                          <w:szCs w:val="28"/>
                        </w:rPr>
                        <w:t xml:space="preserve"> CATEGORIES COMPARISION</w:t>
                      </w:r>
                    </w:p>
                    <w:p w:rsidR="001E2353" w:rsidRPr="00F316E7" w:rsidRDefault="002572A0" w:rsidP="00F316E7">
                      <w:pPr>
                        <w:jc w:val="center"/>
                        <w:rPr>
                          <w:rFonts w:ascii="Times New Roman" w:hAnsi="Times New Roman"/>
                          <w:b/>
                          <w:sz w:val="28"/>
                          <w:szCs w:val="28"/>
                        </w:rPr>
                      </w:pPr>
                      <w:r>
                        <w:rPr>
                          <w:rFonts w:ascii="Times New Roman" w:hAnsi="Times New Roman"/>
                          <w:b/>
                          <w:sz w:val="28"/>
                          <w:szCs w:val="28"/>
                        </w:rPr>
                        <w:t>BETWEEN 201</w:t>
                      </w:r>
                      <w:r w:rsidR="00DD3383">
                        <w:rPr>
                          <w:rFonts w:ascii="Times New Roman" w:hAnsi="Times New Roman"/>
                          <w:b/>
                          <w:sz w:val="28"/>
                          <w:szCs w:val="28"/>
                        </w:rPr>
                        <w:t>5</w:t>
                      </w:r>
                      <w:r>
                        <w:rPr>
                          <w:rFonts w:ascii="Times New Roman" w:hAnsi="Times New Roman"/>
                          <w:b/>
                          <w:sz w:val="28"/>
                          <w:szCs w:val="28"/>
                        </w:rPr>
                        <w:t xml:space="preserve"> AND 201</w:t>
                      </w:r>
                      <w:r w:rsidR="00DD3383">
                        <w:rPr>
                          <w:rFonts w:ascii="Times New Roman" w:hAnsi="Times New Roman"/>
                          <w:b/>
                          <w:sz w:val="28"/>
                          <w:szCs w:val="28"/>
                        </w:rPr>
                        <w:t>6</w:t>
                      </w:r>
                      <w:r w:rsidR="00963E75">
                        <w:rPr>
                          <w:rFonts w:ascii="Times New Roman" w:hAnsi="Times New Roman"/>
                          <w:b/>
                          <w:sz w:val="28"/>
                          <w:szCs w:val="28"/>
                        </w:rPr>
                        <w:t xml:space="preserve"> </w:t>
                      </w:r>
                      <w:r w:rsidR="001E2353">
                        <w:rPr>
                          <w:rFonts w:ascii="Times New Roman" w:hAnsi="Times New Roman"/>
                          <w:b/>
                          <w:sz w:val="28"/>
                          <w:szCs w:val="28"/>
                        </w:rPr>
                        <w:t>REPORTS</w:t>
                      </w:r>
                    </w:p>
                  </w:txbxContent>
                </v:textbox>
              </v:shape>
            </w:pict>
          </mc:Fallback>
        </mc:AlternateContent>
      </w:r>
    </w:p>
    <w:p w:rsidR="00322159" w:rsidRDefault="00322159" w:rsidP="00A6000E">
      <w:pPr>
        <w:rPr>
          <w:rFonts w:ascii="Times New Roman" w:hAnsi="Times New Roman"/>
          <w:sz w:val="24"/>
        </w:rPr>
      </w:pPr>
    </w:p>
    <w:p w:rsidR="00322159" w:rsidRPr="00226EC2" w:rsidRDefault="00322159" w:rsidP="00A6000E">
      <w:pPr>
        <w:rPr>
          <w:rFonts w:ascii="Times New Roman" w:hAnsi="Times New Roman"/>
          <w:sz w:val="24"/>
        </w:rPr>
      </w:pPr>
    </w:p>
    <w:p w:rsidR="009719B1" w:rsidRDefault="009719B1" w:rsidP="00A6000E">
      <w:pPr>
        <w:rPr>
          <w:rFonts w:ascii="Times New Roman" w:hAnsi="Times New Roman"/>
          <w:sz w:val="24"/>
        </w:rPr>
      </w:pPr>
    </w:p>
    <w:p w:rsidR="0065156F" w:rsidRDefault="0065156F" w:rsidP="00A6000E">
      <w:pPr>
        <w:rPr>
          <w:rFonts w:ascii="Times New Roman" w:hAnsi="Times New Roman"/>
          <w:sz w:val="24"/>
        </w:rPr>
      </w:pPr>
    </w:p>
    <w:p w:rsidR="009719B1" w:rsidRPr="009719B1" w:rsidRDefault="009719B1" w:rsidP="009719B1">
      <w:pPr>
        <w:rPr>
          <w:rFonts w:ascii="Times New Roman" w:hAnsi="Times New Roman"/>
          <w:b/>
          <w:color w:val="FF0000"/>
          <w:sz w:val="24"/>
        </w:rPr>
      </w:pPr>
    </w:p>
    <w:p w:rsidR="009A3307" w:rsidRPr="008D1E77" w:rsidRDefault="009A3307" w:rsidP="00A6000E">
      <w:pPr>
        <w:rPr>
          <w:rFonts w:ascii="Times New Roman" w:hAnsi="Times New Roman"/>
          <w:sz w:val="24"/>
        </w:rPr>
      </w:pPr>
    </w:p>
    <w:tbl>
      <w:tblPr>
        <w:tblW w:w="12080" w:type="dxa"/>
        <w:tblInd w:w="123" w:type="dxa"/>
        <w:tblLook w:val="04A0" w:firstRow="1" w:lastRow="0" w:firstColumn="1" w:lastColumn="0" w:noHBand="0" w:noVBand="1"/>
      </w:tblPr>
      <w:tblGrid>
        <w:gridCol w:w="2380"/>
        <w:gridCol w:w="700"/>
        <w:gridCol w:w="900"/>
        <w:gridCol w:w="900"/>
        <w:gridCol w:w="900"/>
        <w:gridCol w:w="900"/>
        <w:gridCol w:w="900"/>
        <w:gridCol w:w="900"/>
        <w:gridCol w:w="900"/>
        <w:gridCol w:w="900"/>
        <w:gridCol w:w="904"/>
        <w:gridCol w:w="896"/>
      </w:tblGrid>
      <w:tr w:rsidR="00F35580" w:rsidRPr="00F35580" w:rsidTr="00F35580">
        <w:trPr>
          <w:trHeight w:val="270"/>
        </w:trPr>
        <w:tc>
          <w:tcPr>
            <w:tcW w:w="3080" w:type="dxa"/>
            <w:gridSpan w:val="2"/>
            <w:tcBorders>
              <w:top w:val="single" w:sz="12" w:space="0" w:color="auto"/>
              <w:left w:val="single" w:sz="12" w:space="0" w:color="auto"/>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JOB</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Female</w:t>
            </w:r>
          </w:p>
        </w:tc>
        <w:tc>
          <w:tcPr>
            <w:tcW w:w="1800" w:type="dxa"/>
            <w:gridSpan w:val="2"/>
            <w:tcBorders>
              <w:top w:val="single" w:sz="12" w:space="0" w:color="auto"/>
              <w:left w:val="nil"/>
              <w:bottom w:val="nil"/>
              <w:right w:val="single" w:sz="12"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Total</w:t>
            </w:r>
          </w:p>
        </w:tc>
      </w:tr>
      <w:tr w:rsidR="00F35580" w:rsidRPr="00F35580" w:rsidTr="00F35580">
        <w:trPr>
          <w:trHeight w:val="255"/>
        </w:trPr>
        <w:tc>
          <w:tcPr>
            <w:tcW w:w="3080" w:type="dxa"/>
            <w:gridSpan w:val="2"/>
            <w:tcBorders>
              <w:top w:val="nil"/>
              <w:left w:val="single" w:sz="12" w:space="0" w:color="auto"/>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Categories</w:t>
            </w:r>
          </w:p>
        </w:tc>
        <w:tc>
          <w:tcPr>
            <w:tcW w:w="1800" w:type="dxa"/>
            <w:gridSpan w:val="2"/>
            <w:tcBorders>
              <w:top w:val="nil"/>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Females</w:t>
            </w:r>
          </w:p>
        </w:tc>
        <w:tc>
          <w:tcPr>
            <w:tcW w:w="1800" w:type="dxa"/>
            <w:gridSpan w:val="2"/>
            <w:tcBorders>
              <w:top w:val="nil"/>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Males</w:t>
            </w:r>
          </w:p>
        </w:tc>
        <w:tc>
          <w:tcPr>
            <w:tcW w:w="1800" w:type="dxa"/>
            <w:gridSpan w:val="2"/>
            <w:tcBorders>
              <w:top w:val="nil"/>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Total</w:t>
            </w:r>
          </w:p>
        </w:tc>
        <w:tc>
          <w:tcPr>
            <w:tcW w:w="1800" w:type="dxa"/>
            <w:gridSpan w:val="2"/>
            <w:tcBorders>
              <w:top w:val="nil"/>
              <w:left w:val="nil"/>
              <w:bottom w:val="nil"/>
              <w:right w:val="double" w:sz="6"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Total</w:t>
            </w:r>
          </w:p>
        </w:tc>
        <w:tc>
          <w:tcPr>
            <w:tcW w:w="1800" w:type="dxa"/>
            <w:gridSpan w:val="2"/>
            <w:tcBorders>
              <w:top w:val="nil"/>
              <w:left w:val="nil"/>
              <w:bottom w:val="nil"/>
              <w:right w:val="single" w:sz="12" w:space="0" w:color="000000"/>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Employees</w:t>
            </w:r>
          </w:p>
        </w:tc>
      </w:tr>
      <w:tr w:rsidR="00F35580" w:rsidRPr="00F35580" w:rsidTr="00F35580">
        <w:trPr>
          <w:trHeight w:val="270"/>
        </w:trPr>
        <w:tc>
          <w:tcPr>
            <w:tcW w:w="3080" w:type="dxa"/>
            <w:gridSpan w:val="2"/>
            <w:tcBorders>
              <w:top w:val="nil"/>
              <w:left w:val="single" w:sz="12" w:space="0" w:color="auto"/>
              <w:bottom w:val="single" w:sz="8" w:space="0" w:color="auto"/>
              <w:right w:val="double" w:sz="6" w:space="0" w:color="000000"/>
            </w:tcBorders>
            <w:shd w:val="clear" w:color="auto" w:fill="auto"/>
            <w:noWrap/>
            <w:vAlign w:val="bottom"/>
            <w:hideMark/>
          </w:tcPr>
          <w:p w:rsidR="00F35580" w:rsidRPr="00F35580" w:rsidRDefault="00F35580" w:rsidP="00F35580">
            <w:pPr>
              <w:spacing w:before="0"/>
              <w:jc w:val="right"/>
              <w:rPr>
                <w:rFonts w:ascii="Arial" w:hAnsi="Arial" w:cs="Arial"/>
                <w:i/>
                <w:iCs/>
                <w:sz w:val="20"/>
                <w:szCs w:val="20"/>
              </w:rPr>
            </w:pPr>
            <w:r w:rsidRPr="00F35580">
              <w:rPr>
                <w:rFonts w:ascii="Arial" w:hAnsi="Arial" w:cs="Arial"/>
                <w:i/>
                <w:iCs/>
                <w:sz w:val="20"/>
                <w:szCs w:val="20"/>
              </w:rPr>
              <w:t>REPORT:</w:t>
            </w:r>
          </w:p>
        </w:tc>
        <w:tc>
          <w:tcPr>
            <w:tcW w:w="900" w:type="dxa"/>
            <w:tcBorders>
              <w:top w:val="nil"/>
              <w:left w:val="nil"/>
              <w:bottom w:val="single" w:sz="8" w:space="0" w:color="auto"/>
              <w:right w:val="nil"/>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2016*</w:t>
            </w:r>
          </w:p>
        </w:tc>
        <w:tc>
          <w:tcPr>
            <w:tcW w:w="904" w:type="dxa"/>
            <w:tcBorders>
              <w:top w:val="nil"/>
              <w:left w:val="nil"/>
              <w:bottom w:val="single" w:sz="8" w:space="0" w:color="auto"/>
              <w:right w:val="nil"/>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2015*</w:t>
            </w:r>
          </w:p>
        </w:tc>
        <w:tc>
          <w:tcPr>
            <w:tcW w:w="896"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2016*</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 Officials/Administrators</w:t>
            </w:r>
          </w:p>
        </w:tc>
        <w:tc>
          <w:tcPr>
            <w:tcW w:w="7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9</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21</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25</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31</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36</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16.1%</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13.9%</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12.9%</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13.9%</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29.0%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27.8%</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67.7%</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69.4%</w:t>
            </w:r>
          </w:p>
        </w:tc>
        <w:tc>
          <w:tcPr>
            <w:tcW w:w="904"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 Professionals</w:t>
            </w:r>
          </w:p>
        </w:tc>
        <w:tc>
          <w:tcPr>
            <w:tcW w:w="7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356</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374</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131</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125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487</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499</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589</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604</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807</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814</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44.1%</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45.9%</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16.2%</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15.4%</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60.3%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61.3%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73.0%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74.2%</w:t>
            </w:r>
          </w:p>
        </w:tc>
        <w:tc>
          <w:tcPr>
            <w:tcW w:w="904"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xml:space="preserve">3. Technicians </w:t>
            </w:r>
          </w:p>
        </w:tc>
        <w:tc>
          <w:tcPr>
            <w:tcW w:w="7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33.3%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33.3%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33.3%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33.3%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83.3%</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83.3%</w:t>
            </w:r>
          </w:p>
        </w:tc>
        <w:tc>
          <w:tcPr>
            <w:tcW w:w="904"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 Protective Services</w:t>
            </w:r>
          </w:p>
        </w:tc>
        <w:tc>
          <w:tcPr>
            <w:tcW w:w="7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21</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24</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23.8%</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20.8%</w:t>
            </w:r>
          </w:p>
        </w:tc>
        <w:tc>
          <w:tcPr>
            <w:tcW w:w="904"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 Para-Professionals</w:t>
            </w:r>
          </w:p>
        </w:tc>
        <w:tc>
          <w:tcPr>
            <w:tcW w:w="700" w:type="dxa"/>
            <w:tcBorders>
              <w:top w:val="nil"/>
              <w:left w:val="nil"/>
              <w:bottom w:val="nil"/>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53</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27</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79</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77</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106</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106</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50.0%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51.9%</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25.5%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14.2%</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75.5%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66.0%</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74.5%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72.6%</w:t>
            </w:r>
          </w:p>
        </w:tc>
        <w:tc>
          <w:tcPr>
            <w:tcW w:w="904"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  Office/Clerical Workers</w:t>
            </w:r>
          </w:p>
        </w:tc>
        <w:tc>
          <w:tcPr>
            <w:tcW w:w="700" w:type="dxa"/>
            <w:tcBorders>
              <w:top w:val="nil"/>
              <w:left w:val="nil"/>
              <w:bottom w:val="nil"/>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465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466</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163</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172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628</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639</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713</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694</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974</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972</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47.7%</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47.9%</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16.7%</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17.7%</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64.5%</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65.7%</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73.2%</w:t>
            </w:r>
          </w:p>
        </w:tc>
        <w:tc>
          <w:tcPr>
            <w:tcW w:w="900"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71.4%</w:t>
            </w:r>
          </w:p>
        </w:tc>
        <w:tc>
          <w:tcPr>
            <w:tcW w:w="904" w:type="dxa"/>
            <w:tcBorders>
              <w:top w:val="nil"/>
              <w:left w:val="nil"/>
              <w:bottom w:val="single" w:sz="8"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 Skilled Craft Workers</w:t>
            </w:r>
          </w:p>
        </w:tc>
        <w:tc>
          <w:tcPr>
            <w:tcW w:w="700" w:type="dxa"/>
            <w:tcBorders>
              <w:top w:val="nil"/>
              <w:left w:val="nil"/>
              <w:bottom w:val="nil"/>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r>
      <w:tr w:rsidR="00F35580" w:rsidRPr="00F35580" w:rsidTr="00F35580">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  Service Maintenance</w:t>
            </w:r>
          </w:p>
        </w:tc>
        <w:tc>
          <w:tcPr>
            <w:tcW w:w="700" w:type="dxa"/>
            <w:tcBorders>
              <w:top w:val="nil"/>
              <w:left w:val="nil"/>
              <w:bottom w:val="nil"/>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r>
      <w:tr w:rsidR="00F35580" w:rsidRPr="00F35580" w:rsidTr="00F35580">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 </w:t>
            </w:r>
          </w:p>
        </w:tc>
      </w:tr>
      <w:tr w:rsidR="00F35580" w:rsidRPr="00F35580" w:rsidTr="00F35580">
        <w:trPr>
          <w:trHeight w:val="255"/>
        </w:trPr>
        <w:tc>
          <w:tcPr>
            <w:tcW w:w="2380"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Total</w:t>
            </w:r>
          </w:p>
        </w:tc>
        <w:tc>
          <w:tcPr>
            <w:tcW w:w="7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881</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902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325</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317</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1206</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1220</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1412</w:t>
            </w:r>
          </w:p>
        </w:tc>
        <w:tc>
          <w:tcPr>
            <w:tcW w:w="900"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1410</w:t>
            </w:r>
          </w:p>
        </w:tc>
        <w:tc>
          <w:tcPr>
            <w:tcW w:w="904" w:type="dxa"/>
            <w:tcBorders>
              <w:top w:val="nil"/>
              <w:left w:val="nil"/>
              <w:bottom w:val="nil"/>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1945</w:t>
            </w:r>
          </w:p>
        </w:tc>
        <w:tc>
          <w:tcPr>
            <w:tcW w:w="896" w:type="dxa"/>
            <w:tcBorders>
              <w:top w:val="nil"/>
              <w:left w:val="nil"/>
              <w:bottom w:val="nil"/>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1958</w:t>
            </w:r>
          </w:p>
        </w:tc>
      </w:tr>
      <w:tr w:rsidR="00F35580" w:rsidRPr="00F35580" w:rsidTr="00F35580">
        <w:trPr>
          <w:trHeight w:val="270"/>
        </w:trPr>
        <w:tc>
          <w:tcPr>
            <w:tcW w:w="2380" w:type="dxa"/>
            <w:vMerge/>
            <w:tcBorders>
              <w:top w:val="nil"/>
              <w:left w:val="single" w:sz="12" w:space="0" w:color="auto"/>
              <w:bottom w:val="single" w:sz="12" w:space="0" w:color="000000"/>
              <w:right w:val="double" w:sz="6" w:space="0" w:color="auto"/>
            </w:tcBorders>
            <w:vAlign w:val="center"/>
            <w:hideMark/>
          </w:tcPr>
          <w:p w:rsidR="00F35580" w:rsidRPr="00F35580" w:rsidRDefault="00F35580" w:rsidP="00F35580">
            <w:pPr>
              <w:spacing w:before="0"/>
              <w:rPr>
                <w:rFonts w:ascii="Arial" w:hAnsi="Arial" w:cs="Arial"/>
                <w:sz w:val="20"/>
                <w:szCs w:val="20"/>
              </w:rPr>
            </w:pPr>
          </w:p>
        </w:tc>
        <w:tc>
          <w:tcPr>
            <w:tcW w:w="7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45.3%</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46.1%</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16.7%</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16.2%</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62.0%</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62.3%</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72.6%</w:t>
            </w:r>
          </w:p>
        </w:tc>
        <w:tc>
          <w:tcPr>
            <w:tcW w:w="900"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72.0%</w:t>
            </w:r>
          </w:p>
        </w:tc>
        <w:tc>
          <w:tcPr>
            <w:tcW w:w="904" w:type="dxa"/>
            <w:tcBorders>
              <w:top w:val="nil"/>
              <w:left w:val="nil"/>
              <w:bottom w:val="single" w:sz="12" w:space="0" w:color="auto"/>
              <w:right w:val="double" w:sz="6"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c>
          <w:tcPr>
            <w:tcW w:w="896" w:type="dxa"/>
            <w:tcBorders>
              <w:top w:val="nil"/>
              <w:left w:val="nil"/>
              <w:bottom w:val="single" w:sz="12" w:space="0" w:color="auto"/>
              <w:right w:val="single" w:sz="12" w:space="0" w:color="auto"/>
            </w:tcBorders>
            <w:shd w:val="clear" w:color="auto" w:fill="auto"/>
            <w:noWrap/>
            <w:vAlign w:val="bottom"/>
            <w:hideMark/>
          </w:tcPr>
          <w:p w:rsidR="00F35580" w:rsidRPr="00F35580" w:rsidRDefault="00F35580" w:rsidP="00F35580">
            <w:pPr>
              <w:spacing w:before="0"/>
              <w:jc w:val="center"/>
              <w:rPr>
                <w:rFonts w:ascii="Arial" w:hAnsi="Arial" w:cs="Arial"/>
                <w:sz w:val="20"/>
                <w:szCs w:val="20"/>
              </w:rPr>
            </w:pPr>
            <w:r w:rsidRPr="00F35580">
              <w:rPr>
                <w:rFonts w:ascii="Arial" w:hAnsi="Arial" w:cs="Arial"/>
                <w:sz w:val="20"/>
                <w:szCs w:val="20"/>
              </w:rPr>
              <w:t>100.0%</w:t>
            </w:r>
          </w:p>
        </w:tc>
      </w:tr>
      <w:tr w:rsidR="00F35580" w:rsidRPr="00F35580" w:rsidTr="00F35580">
        <w:trPr>
          <w:trHeight w:val="274"/>
        </w:trPr>
        <w:tc>
          <w:tcPr>
            <w:tcW w:w="2380" w:type="dxa"/>
            <w:vMerge w:val="restart"/>
            <w:tcBorders>
              <w:top w:val="nil"/>
              <w:left w:val="nil"/>
              <w:bottom w:val="nil"/>
              <w:right w:val="nil"/>
            </w:tcBorders>
            <w:shd w:val="clear" w:color="auto" w:fill="auto"/>
            <w:noWrap/>
            <w:vAlign w:val="center"/>
            <w:hideMark/>
          </w:tcPr>
          <w:p w:rsidR="00F35580" w:rsidRPr="00F35580" w:rsidRDefault="00F35580" w:rsidP="00F35580">
            <w:pPr>
              <w:spacing w:before="0"/>
              <w:rPr>
                <w:rFonts w:ascii="Arial" w:hAnsi="Arial" w:cs="Arial"/>
                <w:b/>
                <w:bCs/>
                <w:sz w:val="28"/>
                <w:szCs w:val="28"/>
              </w:rPr>
            </w:pPr>
            <w:r w:rsidRPr="00F35580">
              <w:rPr>
                <w:rFonts w:ascii="Arial" w:hAnsi="Arial" w:cs="Arial"/>
                <w:b/>
                <w:bCs/>
                <w:sz w:val="28"/>
                <w:szCs w:val="28"/>
              </w:rPr>
              <w:t>TABLE 2</w:t>
            </w:r>
          </w:p>
        </w:tc>
        <w:tc>
          <w:tcPr>
            <w:tcW w:w="700" w:type="dxa"/>
            <w:tcBorders>
              <w:top w:val="nil"/>
              <w:left w:val="nil"/>
              <w:bottom w:val="nil"/>
              <w:right w:val="nil"/>
            </w:tcBorders>
            <w:shd w:val="clear" w:color="auto" w:fill="auto"/>
            <w:noWrap/>
            <w:vAlign w:val="bottom"/>
            <w:hideMark/>
          </w:tcPr>
          <w:p w:rsidR="00F35580" w:rsidRPr="00F35580" w:rsidRDefault="00F35580" w:rsidP="00F35580">
            <w:pPr>
              <w:spacing w:before="0"/>
              <w:rPr>
                <w:rFonts w:ascii="Arial" w:hAnsi="Arial" w:cs="Arial"/>
                <w:b/>
                <w:bCs/>
                <w:sz w:val="28"/>
                <w:szCs w:val="28"/>
              </w:rPr>
            </w:pPr>
          </w:p>
        </w:tc>
        <w:tc>
          <w:tcPr>
            <w:tcW w:w="9000" w:type="dxa"/>
            <w:gridSpan w:val="10"/>
            <w:tcBorders>
              <w:top w:val="nil"/>
              <w:left w:val="nil"/>
              <w:bottom w:val="nil"/>
              <w:right w:val="nil"/>
            </w:tcBorders>
            <w:shd w:val="clear" w:color="auto" w:fill="auto"/>
            <w:noWrap/>
            <w:vAlign w:val="bottom"/>
            <w:hideMark/>
          </w:tcPr>
          <w:p w:rsidR="00F35580" w:rsidRPr="00F35580" w:rsidRDefault="00F35580" w:rsidP="00F35580">
            <w:pPr>
              <w:spacing w:before="0"/>
              <w:rPr>
                <w:rFonts w:ascii="Arial" w:hAnsi="Arial" w:cs="Arial"/>
                <w:sz w:val="20"/>
                <w:szCs w:val="20"/>
              </w:rPr>
            </w:pPr>
            <w:r w:rsidRPr="00F35580">
              <w:rPr>
                <w:rFonts w:ascii="Arial" w:hAnsi="Arial" w:cs="Arial"/>
                <w:sz w:val="20"/>
                <w:szCs w:val="20"/>
              </w:rPr>
              <w:t>* The numbers for the 2015 Report are taken from pay period 26, ending December 13, 2014.</w:t>
            </w:r>
          </w:p>
        </w:tc>
      </w:tr>
      <w:tr w:rsidR="00F35580" w:rsidRPr="00F35580" w:rsidTr="00F35580">
        <w:trPr>
          <w:trHeight w:val="255"/>
        </w:trPr>
        <w:tc>
          <w:tcPr>
            <w:tcW w:w="2380" w:type="dxa"/>
            <w:vMerge/>
            <w:tcBorders>
              <w:top w:val="nil"/>
              <w:left w:val="nil"/>
              <w:bottom w:val="nil"/>
              <w:right w:val="nil"/>
            </w:tcBorders>
            <w:vAlign w:val="center"/>
            <w:hideMark/>
          </w:tcPr>
          <w:p w:rsidR="00F35580" w:rsidRPr="00F35580" w:rsidRDefault="00F35580" w:rsidP="00F35580">
            <w:pPr>
              <w:spacing w:before="0"/>
              <w:rPr>
                <w:rFonts w:ascii="Arial" w:hAnsi="Arial" w:cs="Arial"/>
                <w:b/>
                <w:bCs/>
                <w:sz w:val="28"/>
                <w:szCs w:val="28"/>
              </w:rPr>
            </w:pPr>
          </w:p>
        </w:tc>
        <w:tc>
          <w:tcPr>
            <w:tcW w:w="700" w:type="dxa"/>
            <w:tcBorders>
              <w:top w:val="nil"/>
              <w:left w:val="nil"/>
              <w:bottom w:val="nil"/>
              <w:right w:val="nil"/>
            </w:tcBorders>
            <w:shd w:val="clear" w:color="auto" w:fill="auto"/>
            <w:noWrap/>
            <w:vAlign w:val="bottom"/>
            <w:hideMark/>
          </w:tcPr>
          <w:p w:rsidR="00F35580" w:rsidRPr="00F35580" w:rsidRDefault="00F35580" w:rsidP="00F35580">
            <w:pPr>
              <w:spacing w:before="0"/>
              <w:rPr>
                <w:rFonts w:ascii="Arial" w:hAnsi="Arial" w:cs="Arial"/>
                <w:sz w:val="20"/>
                <w:szCs w:val="20"/>
              </w:rPr>
            </w:pPr>
          </w:p>
        </w:tc>
        <w:tc>
          <w:tcPr>
            <w:tcW w:w="9000" w:type="dxa"/>
            <w:gridSpan w:val="10"/>
            <w:tcBorders>
              <w:top w:val="nil"/>
              <w:left w:val="nil"/>
              <w:bottom w:val="nil"/>
              <w:right w:val="nil"/>
            </w:tcBorders>
            <w:shd w:val="clear" w:color="auto" w:fill="auto"/>
            <w:noWrap/>
            <w:vAlign w:val="bottom"/>
            <w:hideMark/>
          </w:tcPr>
          <w:p w:rsidR="00F35580" w:rsidRPr="00F35580" w:rsidRDefault="00F35580" w:rsidP="00F35580">
            <w:pPr>
              <w:spacing w:before="0"/>
              <w:rPr>
                <w:rFonts w:ascii="Arial" w:hAnsi="Arial" w:cs="Arial"/>
                <w:sz w:val="20"/>
                <w:szCs w:val="20"/>
              </w:rPr>
            </w:pPr>
            <w:r w:rsidRPr="00F35580">
              <w:rPr>
                <w:rFonts w:ascii="Arial" w:hAnsi="Arial" w:cs="Arial"/>
                <w:sz w:val="20"/>
                <w:szCs w:val="20"/>
              </w:rPr>
              <w:t>** The numbers for the 2016 Report are taken from pay period 27 ending December 26, 2015.</w:t>
            </w:r>
          </w:p>
        </w:tc>
      </w:tr>
    </w:tbl>
    <w:p w:rsidR="00A6000E" w:rsidRPr="008D1E77" w:rsidRDefault="00A6000E" w:rsidP="00A6000E">
      <w:pPr>
        <w:rPr>
          <w:rFonts w:ascii="Times New Roman" w:hAnsi="Times New Roman"/>
          <w:sz w:val="24"/>
        </w:rPr>
        <w:sectPr w:rsidR="00A6000E" w:rsidRPr="008D1E77" w:rsidSect="00A35CF3">
          <w:pgSz w:w="15840" w:h="12240" w:orient="landscape" w:code="1"/>
          <w:pgMar w:top="720" w:right="1152" w:bottom="720" w:left="1152" w:header="720" w:footer="720" w:gutter="0"/>
          <w:cols w:space="720"/>
          <w:docGrid w:linePitch="299"/>
        </w:sectPr>
      </w:pPr>
    </w:p>
    <w:p w:rsidR="00C90DE4" w:rsidRDefault="00066AB8" w:rsidP="00C90DE4">
      <w:pPr>
        <w:spacing w:before="0"/>
        <w:rPr>
          <w:rFonts w:ascii="Times New Roman" w:hAnsi="Times New Roman"/>
          <w:sz w:val="24"/>
        </w:rPr>
      </w:pPr>
      <w:r w:rsidRPr="008D1E77">
        <w:rPr>
          <w:rFonts w:ascii="Times New Roman" w:hAnsi="Times New Roman"/>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114300</wp:posOffset>
                </wp:positionV>
                <wp:extent cx="4343400" cy="1257300"/>
                <wp:effectExtent l="7620" t="7620" r="1143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C90DE4">
                            <w:pPr>
                              <w:jc w:val="center"/>
                              <w:rPr>
                                <w:rFonts w:ascii="Times New Roman" w:hAnsi="Times New Roman"/>
                                <w:b/>
                                <w:sz w:val="28"/>
                                <w:szCs w:val="28"/>
                              </w:rPr>
                            </w:pPr>
                            <w:r>
                              <w:rPr>
                                <w:rFonts w:ascii="Times New Roman" w:hAnsi="Times New Roman"/>
                                <w:b/>
                                <w:sz w:val="28"/>
                                <w:szCs w:val="28"/>
                              </w:rPr>
                              <w:t>TABLE 3.1</w:t>
                            </w:r>
                          </w:p>
                          <w:p w:rsidR="001E2353" w:rsidRDefault="001E2353"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1E2353" w:rsidRDefault="006B2099" w:rsidP="00C90DE4">
                            <w:pPr>
                              <w:jc w:val="center"/>
                              <w:rPr>
                                <w:rFonts w:ascii="Times New Roman" w:hAnsi="Times New Roman"/>
                                <w:b/>
                                <w:sz w:val="28"/>
                                <w:szCs w:val="28"/>
                              </w:rPr>
                            </w:pPr>
                            <w:r>
                              <w:rPr>
                                <w:rFonts w:ascii="Times New Roman" w:hAnsi="Times New Roman"/>
                                <w:b/>
                                <w:sz w:val="28"/>
                                <w:szCs w:val="28"/>
                              </w:rPr>
                              <w:t>HIRES/RE-HIRES -</w:t>
                            </w:r>
                            <w:r w:rsidR="001E2353">
                              <w:rPr>
                                <w:rFonts w:ascii="Times New Roman" w:hAnsi="Times New Roman"/>
                                <w:b/>
                                <w:sz w:val="28"/>
                                <w:szCs w:val="28"/>
                              </w:rPr>
                              <w:t xml:space="preserve"> </w:t>
                            </w:r>
                            <w:r w:rsidR="001E2353" w:rsidRPr="000D7351">
                              <w:rPr>
                                <w:rFonts w:ascii="Times New Roman" w:hAnsi="Times New Roman"/>
                                <w:b/>
                                <w:sz w:val="24"/>
                              </w:rPr>
                              <w:t xml:space="preserve">Permanent </w:t>
                            </w:r>
                            <w:r w:rsidR="001E2353">
                              <w:rPr>
                                <w:rFonts w:ascii="Times New Roman" w:hAnsi="Times New Roman"/>
                                <w:b/>
                                <w:sz w:val="24"/>
                              </w:rPr>
                              <w:t xml:space="preserve">Position </w:t>
                            </w:r>
                            <w:r w:rsidR="001E2353" w:rsidRPr="000D7351">
                              <w:rPr>
                                <w:rFonts w:ascii="Times New Roman" w:hAnsi="Times New Roman"/>
                                <w:b/>
                                <w:sz w:val="24"/>
                              </w:rPr>
                              <w:t>Employees</w:t>
                            </w:r>
                          </w:p>
                          <w:p w:rsidR="001E2353" w:rsidRPr="00617E5F" w:rsidRDefault="001E2353" w:rsidP="00C90DE4">
                            <w:pPr>
                              <w:jc w:val="center"/>
                              <w:rPr>
                                <w:rFonts w:ascii="Times New Roman" w:hAnsi="Times New Roman"/>
                                <w:b/>
                                <w:sz w:val="24"/>
                              </w:rPr>
                            </w:pPr>
                            <w:r>
                              <w:rPr>
                                <w:rFonts w:ascii="Times New Roman" w:hAnsi="Times New Roman"/>
                                <w:b/>
                                <w:sz w:val="24"/>
                              </w:rPr>
                              <w:t>(From 01/01/20</w:t>
                            </w:r>
                            <w:r w:rsidR="00CF295B">
                              <w:rPr>
                                <w:rFonts w:ascii="Times New Roman" w:hAnsi="Times New Roman"/>
                                <w:b/>
                                <w:sz w:val="24"/>
                              </w:rPr>
                              <w:t>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6.25pt;margin-top:9pt;width:34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" fillcolor="silver">
                <v:textbox>
                  <w:txbxContent>
                    <w:p w:rsidR="001E2353" w:rsidRDefault="001E2353" w:rsidP="00C90DE4">
                      <w:pPr>
                        <w:jc w:val="center"/>
                        <w:rPr>
                          <w:rFonts w:ascii="Times New Roman" w:hAnsi="Times New Roman"/>
                          <w:b/>
                          <w:sz w:val="28"/>
                          <w:szCs w:val="28"/>
                        </w:rPr>
                      </w:pPr>
                      <w:r>
                        <w:rPr>
                          <w:rFonts w:ascii="Times New Roman" w:hAnsi="Times New Roman"/>
                          <w:b/>
                          <w:sz w:val="28"/>
                          <w:szCs w:val="28"/>
                        </w:rPr>
                        <w:t>TABLE 3.1</w:t>
                      </w:r>
                    </w:p>
                    <w:p w:rsidR="001E2353" w:rsidRDefault="001E2353"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1E2353" w:rsidRDefault="006B2099" w:rsidP="00C90DE4">
                      <w:pPr>
                        <w:jc w:val="center"/>
                        <w:rPr>
                          <w:rFonts w:ascii="Times New Roman" w:hAnsi="Times New Roman"/>
                          <w:b/>
                          <w:sz w:val="28"/>
                          <w:szCs w:val="28"/>
                        </w:rPr>
                      </w:pPr>
                      <w:r>
                        <w:rPr>
                          <w:rFonts w:ascii="Times New Roman" w:hAnsi="Times New Roman"/>
                          <w:b/>
                          <w:sz w:val="28"/>
                          <w:szCs w:val="28"/>
                        </w:rPr>
                        <w:t>HIRES/RE-HIRES -</w:t>
                      </w:r>
                      <w:r w:rsidR="001E2353">
                        <w:rPr>
                          <w:rFonts w:ascii="Times New Roman" w:hAnsi="Times New Roman"/>
                          <w:b/>
                          <w:sz w:val="28"/>
                          <w:szCs w:val="28"/>
                        </w:rPr>
                        <w:t xml:space="preserve"> </w:t>
                      </w:r>
                      <w:r w:rsidR="001E2353" w:rsidRPr="000D7351">
                        <w:rPr>
                          <w:rFonts w:ascii="Times New Roman" w:hAnsi="Times New Roman"/>
                          <w:b/>
                          <w:sz w:val="24"/>
                        </w:rPr>
                        <w:t xml:space="preserve">Permanent </w:t>
                      </w:r>
                      <w:r w:rsidR="001E2353">
                        <w:rPr>
                          <w:rFonts w:ascii="Times New Roman" w:hAnsi="Times New Roman"/>
                          <w:b/>
                          <w:sz w:val="24"/>
                        </w:rPr>
                        <w:t xml:space="preserve">Position </w:t>
                      </w:r>
                      <w:r w:rsidR="001E2353" w:rsidRPr="000D7351">
                        <w:rPr>
                          <w:rFonts w:ascii="Times New Roman" w:hAnsi="Times New Roman"/>
                          <w:b/>
                          <w:sz w:val="24"/>
                        </w:rPr>
                        <w:t>Employees</w:t>
                      </w:r>
                    </w:p>
                    <w:p w:rsidR="001E2353" w:rsidRPr="00617E5F" w:rsidRDefault="001E2353" w:rsidP="00C90DE4">
                      <w:pPr>
                        <w:jc w:val="center"/>
                        <w:rPr>
                          <w:rFonts w:ascii="Times New Roman" w:hAnsi="Times New Roman"/>
                          <w:b/>
                          <w:sz w:val="24"/>
                        </w:rPr>
                      </w:pPr>
                      <w:r>
                        <w:rPr>
                          <w:rFonts w:ascii="Times New Roman" w:hAnsi="Times New Roman"/>
                          <w:b/>
                          <w:sz w:val="24"/>
                        </w:rPr>
                        <w:t>(From 01/01/20</w:t>
                      </w:r>
                      <w:r w:rsidR="00CF295B">
                        <w:rPr>
                          <w:rFonts w:ascii="Times New Roman" w:hAnsi="Times New Roman"/>
                          <w:b/>
                          <w:sz w:val="24"/>
                        </w:rPr>
                        <w:t>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txbxContent>
                </v:textbox>
              </v:shape>
            </w:pict>
          </mc:Fallback>
        </mc:AlternateContent>
      </w:r>
    </w:p>
    <w:p w:rsidR="00B03AAD" w:rsidRPr="008D1E77" w:rsidRDefault="00B03AAD"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NEW 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HIRED </w:t>
            </w:r>
          </w:p>
        </w:tc>
        <w:tc>
          <w:tcPr>
            <w:tcW w:w="1109" w:type="pct"/>
            <w:vAlign w:val="bottom"/>
          </w:tcPr>
          <w:p w:rsidR="00CC11D1" w:rsidRPr="006E1B89" w:rsidRDefault="00250AE3" w:rsidP="00CC11D1">
            <w:pPr>
              <w:jc w:val="center"/>
              <w:rPr>
                <w:rFonts w:ascii="Times New Roman" w:hAnsi="Times New Roman"/>
                <w:color w:val="000000"/>
                <w:sz w:val="24"/>
              </w:rPr>
            </w:pPr>
            <w:r>
              <w:rPr>
                <w:rFonts w:ascii="Times New Roman" w:hAnsi="Times New Roman"/>
                <w:color w:val="000000"/>
                <w:sz w:val="24"/>
              </w:rPr>
              <w:t>293</w:t>
            </w:r>
          </w:p>
        </w:tc>
        <w:tc>
          <w:tcPr>
            <w:tcW w:w="1109" w:type="pct"/>
            <w:vAlign w:val="bottom"/>
          </w:tcPr>
          <w:p w:rsidR="00CC11D1" w:rsidRPr="006E1B89" w:rsidRDefault="00393CB0" w:rsidP="00CC11D1">
            <w:pPr>
              <w:jc w:val="center"/>
              <w:rPr>
                <w:rFonts w:ascii="Times New Roman" w:hAnsi="Times New Roman"/>
                <w:color w:val="000000"/>
                <w:sz w:val="24"/>
              </w:rPr>
            </w:pPr>
            <w:r>
              <w:rPr>
                <w:rFonts w:ascii="Times New Roman" w:hAnsi="Times New Roman"/>
                <w:color w:val="000000"/>
                <w:sz w:val="24"/>
              </w:rPr>
              <w:t>70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MALES HIRED</w:t>
            </w:r>
          </w:p>
        </w:tc>
        <w:tc>
          <w:tcPr>
            <w:tcW w:w="1109" w:type="pct"/>
            <w:vAlign w:val="bottom"/>
          </w:tcPr>
          <w:p w:rsidR="00CC11D1" w:rsidRPr="006E1B89" w:rsidRDefault="00250AE3" w:rsidP="00CC11D1">
            <w:pPr>
              <w:jc w:val="center"/>
              <w:rPr>
                <w:rFonts w:ascii="Times New Roman" w:hAnsi="Times New Roman"/>
                <w:color w:val="000000"/>
                <w:sz w:val="24"/>
              </w:rPr>
            </w:pPr>
            <w:r>
              <w:rPr>
                <w:rFonts w:ascii="Times New Roman" w:hAnsi="Times New Roman"/>
                <w:color w:val="000000"/>
                <w:sz w:val="24"/>
              </w:rPr>
              <w:t>125</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30</w:t>
            </w:r>
            <w:r w:rsidR="00CC11D1" w:rsidRPr="006E1B89">
              <w:rPr>
                <w:rFonts w:ascii="Times New Roman" w:hAnsi="Times New Roman"/>
                <w:color w:val="000000"/>
                <w:sz w:val="24"/>
              </w:rPr>
              <w:t>%</w:t>
            </w:r>
          </w:p>
        </w:tc>
      </w:tr>
      <w:tr w:rsidR="00CC11D1" w:rsidRPr="00D85777" w:rsidTr="00CC11D1">
        <w:trPr>
          <w:trHeight w:val="300"/>
        </w:trPr>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MINORITIES HIRED</w:t>
            </w:r>
          </w:p>
        </w:tc>
        <w:tc>
          <w:tcPr>
            <w:tcW w:w="1109" w:type="pct"/>
            <w:vAlign w:val="bottom"/>
          </w:tcPr>
          <w:p w:rsidR="00CC11D1" w:rsidRPr="006E1B89" w:rsidRDefault="00250AE3" w:rsidP="00CC11D1">
            <w:pPr>
              <w:jc w:val="center"/>
              <w:rPr>
                <w:rFonts w:ascii="Times New Roman" w:hAnsi="Times New Roman"/>
                <w:color w:val="000000"/>
                <w:sz w:val="24"/>
              </w:rPr>
            </w:pPr>
            <w:r>
              <w:rPr>
                <w:rFonts w:ascii="Times New Roman" w:hAnsi="Times New Roman"/>
                <w:color w:val="000000"/>
                <w:sz w:val="24"/>
              </w:rPr>
              <w:t>137</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32</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CAUCASIANS HIRED</w:t>
            </w:r>
          </w:p>
        </w:tc>
        <w:tc>
          <w:tcPr>
            <w:tcW w:w="1109" w:type="pct"/>
            <w:vAlign w:val="bottom"/>
          </w:tcPr>
          <w:p w:rsidR="00CC11D1" w:rsidRPr="006E1B89" w:rsidRDefault="00250AE3" w:rsidP="00CC11D1">
            <w:pPr>
              <w:jc w:val="center"/>
              <w:rPr>
                <w:rFonts w:ascii="Times New Roman" w:hAnsi="Times New Roman"/>
                <w:color w:val="000000"/>
                <w:sz w:val="24"/>
              </w:rPr>
            </w:pPr>
            <w:r>
              <w:rPr>
                <w:rFonts w:ascii="Times New Roman" w:hAnsi="Times New Roman"/>
                <w:color w:val="000000"/>
                <w:sz w:val="24"/>
              </w:rPr>
              <w:t>88</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21</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w:t>
            </w:r>
            <w:r>
              <w:rPr>
                <w:rFonts w:ascii="Times New Roman" w:hAnsi="Times New Roman"/>
                <w:sz w:val="24"/>
              </w:rPr>
              <w:t xml:space="preserve">NEW </w:t>
            </w:r>
            <w:r w:rsidRPr="00D85777">
              <w:rPr>
                <w:rFonts w:ascii="Times New Roman" w:hAnsi="Times New Roman"/>
                <w:sz w:val="24"/>
              </w:rPr>
              <w:t>EMPLOYEES HIRED</w:t>
            </w:r>
          </w:p>
        </w:tc>
        <w:tc>
          <w:tcPr>
            <w:tcW w:w="1109" w:type="pct"/>
            <w:vAlign w:val="bottom"/>
          </w:tcPr>
          <w:p w:rsidR="00CC11D1" w:rsidRPr="006E1B89" w:rsidRDefault="00250AE3" w:rsidP="00CC11D1">
            <w:pPr>
              <w:jc w:val="center"/>
              <w:rPr>
                <w:rFonts w:ascii="Times New Roman" w:hAnsi="Times New Roman"/>
                <w:color w:val="000000"/>
                <w:sz w:val="24"/>
              </w:rPr>
            </w:pPr>
            <w:r>
              <w:rPr>
                <w:rFonts w:ascii="Times New Roman" w:hAnsi="Times New Roman"/>
                <w:color w:val="000000"/>
                <w:sz w:val="24"/>
              </w:rPr>
              <w:t>418</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RE-HIRES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w:t>
            </w:r>
            <w:r>
              <w:rPr>
                <w:rFonts w:ascii="Times New Roman" w:hAnsi="Times New Roman"/>
                <w:sz w:val="24"/>
              </w:rPr>
              <w:t>RE-</w:t>
            </w:r>
            <w:r w:rsidRPr="00D85777">
              <w:rPr>
                <w:rFonts w:ascii="Times New Roman" w:hAnsi="Times New Roman"/>
                <w:sz w:val="24"/>
              </w:rPr>
              <w:t xml:space="preserve">HIRED </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21</w:t>
            </w:r>
          </w:p>
        </w:tc>
        <w:tc>
          <w:tcPr>
            <w:tcW w:w="1109" w:type="pct"/>
            <w:vAlign w:val="bottom"/>
          </w:tcPr>
          <w:p w:rsidR="00CC11D1" w:rsidRPr="006E1B89" w:rsidRDefault="002D2D09" w:rsidP="00CC11D1">
            <w:pPr>
              <w:jc w:val="center"/>
              <w:rPr>
                <w:rFonts w:ascii="Times New Roman" w:hAnsi="Times New Roman"/>
                <w:color w:val="000000"/>
                <w:sz w:val="24"/>
              </w:rPr>
            </w:pPr>
            <w:r>
              <w:rPr>
                <w:rFonts w:ascii="Times New Roman" w:hAnsi="Times New Roman"/>
                <w:color w:val="000000"/>
                <w:sz w:val="24"/>
              </w:rPr>
              <w:t>88</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MALES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3</w:t>
            </w:r>
          </w:p>
        </w:tc>
        <w:tc>
          <w:tcPr>
            <w:tcW w:w="1109" w:type="pct"/>
            <w:vAlign w:val="bottom"/>
          </w:tcPr>
          <w:p w:rsidR="00CC11D1" w:rsidRPr="006E1B89" w:rsidRDefault="00EC509D" w:rsidP="00CC11D1">
            <w:pPr>
              <w:jc w:val="center"/>
              <w:rPr>
                <w:rFonts w:ascii="Times New Roman" w:hAnsi="Times New Roman"/>
                <w:color w:val="000000"/>
                <w:sz w:val="24"/>
              </w:rPr>
            </w:pPr>
            <w:r>
              <w:rPr>
                <w:rFonts w:ascii="Times New Roman" w:hAnsi="Times New Roman"/>
                <w:color w:val="000000"/>
                <w:sz w:val="24"/>
              </w:rPr>
              <w:t>1</w:t>
            </w:r>
            <w:r w:rsidR="006861D3">
              <w:rPr>
                <w:rFonts w:ascii="Times New Roman" w:hAnsi="Times New Roman"/>
                <w:color w:val="000000"/>
                <w:sz w:val="24"/>
              </w:rPr>
              <w:t>2</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MINORITIES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18</w:t>
            </w:r>
          </w:p>
        </w:tc>
        <w:tc>
          <w:tcPr>
            <w:tcW w:w="1109" w:type="pct"/>
            <w:vAlign w:val="bottom"/>
          </w:tcPr>
          <w:p w:rsidR="00CC11D1" w:rsidRPr="006E1B89" w:rsidRDefault="00EC509D" w:rsidP="00CC11D1">
            <w:pPr>
              <w:jc w:val="center"/>
              <w:rPr>
                <w:rFonts w:ascii="Times New Roman" w:hAnsi="Times New Roman"/>
                <w:color w:val="000000"/>
                <w:sz w:val="24"/>
              </w:rPr>
            </w:pPr>
            <w:r>
              <w:rPr>
                <w:rFonts w:ascii="Times New Roman" w:hAnsi="Times New Roman"/>
                <w:color w:val="000000"/>
                <w:sz w:val="24"/>
              </w:rPr>
              <w:t>7</w:t>
            </w:r>
            <w:r w:rsidR="006861D3">
              <w:rPr>
                <w:rFonts w:ascii="Times New Roman" w:hAnsi="Times New Roman"/>
                <w:color w:val="000000"/>
                <w:sz w:val="24"/>
              </w:rPr>
              <w:t>5</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CAUCASIANS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6</w:t>
            </w:r>
          </w:p>
        </w:tc>
        <w:tc>
          <w:tcPr>
            <w:tcW w:w="1109" w:type="pct"/>
            <w:vAlign w:val="bottom"/>
          </w:tcPr>
          <w:p w:rsidR="00CC11D1" w:rsidRPr="006E1B89" w:rsidRDefault="006861D3" w:rsidP="00CC11D1">
            <w:pPr>
              <w:jc w:val="center"/>
              <w:rPr>
                <w:rFonts w:ascii="Times New Roman" w:hAnsi="Times New Roman"/>
                <w:color w:val="000000"/>
                <w:sz w:val="24"/>
              </w:rPr>
            </w:pPr>
            <w:r>
              <w:rPr>
                <w:rFonts w:ascii="Times New Roman" w:hAnsi="Times New Roman"/>
                <w:color w:val="000000"/>
                <w:sz w:val="24"/>
              </w:rPr>
              <w:t>25</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EMPLOYEES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1A3F38" w:rsidP="00CC11D1">
            <w:pPr>
              <w:jc w:val="center"/>
              <w:rPr>
                <w:rFonts w:ascii="Times New Roman" w:hAnsi="Times New Roman"/>
                <w:color w:val="000000"/>
                <w:sz w:val="24"/>
              </w:rPr>
            </w:pPr>
            <w:r>
              <w:rPr>
                <w:rFonts w:ascii="Times New Roman" w:hAnsi="Times New Roman"/>
                <w:color w:val="000000"/>
                <w:sz w:val="24"/>
              </w:rPr>
              <w:t>24</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bookmarkStart w:id="0" w:name="_GoBack"/>
      <w:bookmarkEnd w:id="0"/>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Look w:val="0000" w:firstRow="0" w:lastRow="0" w:firstColumn="0" w:lastColumn="0" w:noHBand="0" w:noVBand="0"/>
      </w:tblPr>
      <w:tblGrid>
        <w:gridCol w:w="9936"/>
      </w:tblGrid>
      <w:tr w:rsidR="00CC11D1" w:rsidRPr="00D85777" w:rsidTr="001E2353">
        <w:tc>
          <w:tcPr>
            <w:tcW w:w="5000" w:type="pct"/>
          </w:tcPr>
          <w:p w:rsidR="00CC11D1" w:rsidRPr="00C90DE4" w:rsidRDefault="00CC11D1" w:rsidP="001E2353">
            <w:pPr>
              <w:jc w:val="center"/>
              <w:rPr>
                <w:rFonts w:ascii="Times New Roman" w:hAnsi="Times New Roman"/>
                <w:b/>
                <w:sz w:val="24"/>
              </w:rPr>
            </w:pPr>
            <w:r>
              <w:rPr>
                <w:rFonts w:ascii="Times New Roman" w:hAnsi="Times New Roman"/>
                <w:b/>
                <w:sz w:val="24"/>
              </w:rPr>
              <w:t>COMMENTS FOR TABLE 3.1</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EF04B5" w:rsidP="001E2353">
            <w:pPr>
              <w:rPr>
                <w:rFonts w:ascii="Times New Roman" w:hAnsi="Times New Roman"/>
                <w:sz w:val="24"/>
              </w:rPr>
            </w:pPr>
            <w:r>
              <w:rPr>
                <w:rFonts w:ascii="Times New Roman" w:hAnsi="Times New Roman"/>
                <w:sz w:val="24"/>
              </w:rPr>
              <w:t xml:space="preserve">193 new employees hired did not identify </w:t>
            </w:r>
            <w:r w:rsidR="007865B2">
              <w:rPr>
                <w:rFonts w:ascii="Times New Roman" w:hAnsi="Times New Roman"/>
                <w:sz w:val="24"/>
              </w:rPr>
              <w:t xml:space="preserve">their </w:t>
            </w:r>
            <w:r>
              <w:rPr>
                <w:rFonts w:ascii="Times New Roman" w:hAnsi="Times New Roman"/>
                <w:sz w:val="24"/>
              </w:rPr>
              <w:t>ethnicity.</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C90DE4">
      <w:pPr>
        <w:spacing w:before="0"/>
        <w:rPr>
          <w:rFonts w:ascii="Times New Roman" w:hAnsi="Times New Roman"/>
          <w:sz w:val="24"/>
        </w:rPr>
      </w:pPr>
    </w:p>
    <w:p w:rsidR="00924A13" w:rsidRDefault="00924A13" w:rsidP="00C90DE4">
      <w:pPr>
        <w:spacing w:before="0"/>
        <w:rPr>
          <w:rFonts w:ascii="Times New Roman" w:hAnsi="Times New Roman"/>
          <w:sz w:val="24"/>
        </w:rPr>
      </w:pPr>
      <w:r w:rsidRPr="00D85777">
        <w:rPr>
          <w:rFonts w:ascii="Times New Roman" w:hAnsi="Times New Roman"/>
          <w:noProof/>
          <w:sz w:val="24"/>
        </w:rPr>
        <w:lastRenderedPageBreak/>
        <mc:AlternateContent>
          <mc:Choice Requires="wps">
            <w:drawing>
              <wp:anchor distT="0" distB="0" distL="114300" distR="114300" simplePos="0" relativeHeight="251659264" behindDoc="0" locked="0" layoutInCell="1" allowOverlap="1" wp14:anchorId="554C6898" wp14:editId="6F556A2E">
                <wp:simplePos x="0" y="0"/>
                <wp:positionH relativeFrom="column">
                  <wp:posOffset>1140460</wp:posOffset>
                </wp:positionH>
                <wp:positionV relativeFrom="paragraph">
                  <wp:posOffset>-210820</wp:posOffset>
                </wp:positionV>
                <wp:extent cx="4343400" cy="1257300"/>
                <wp:effectExtent l="7620" t="5080" r="1143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B03AAD">
                            <w:pPr>
                              <w:jc w:val="center"/>
                              <w:rPr>
                                <w:rFonts w:ascii="Times New Roman" w:hAnsi="Times New Roman"/>
                                <w:b/>
                                <w:sz w:val="28"/>
                                <w:szCs w:val="28"/>
                              </w:rPr>
                            </w:pPr>
                            <w:r>
                              <w:rPr>
                                <w:rFonts w:ascii="Times New Roman" w:hAnsi="Times New Roman"/>
                                <w:b/>
                                <w:sz w:val="28"/>
                                <w:szCs w:val="28"/>
                              </w:rPr>
                              <w:t>TABLE 3.2</w:t>
                            </w:r>
                          </w:p>
                          <w:p w:rsidR="001E2353" w:rsidRDefault="001E2353" w:rsidP="00B03AAD">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E958DD" w:rsidRDefault="001E2353" w:rsidP="00B03AAD">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6898" id="Text Box 19" o:spid="_x0000_s1032" type="#_x0000_t202" style="position:absolute;margin-left:89.8pt;margin-top:-16.6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" fillcolor="silver">
                <v:textbox>
                  <w:txbxContent>
                    <w:p w:rsidR="001E2353" w:rsidRDefault="001E2353" w:rsidP="00B03AAD">
                      <w:pPr>
                        <w:jc w:val="center"/>
                        <w:rPr>
                          <w:rFonts w:ascii="Times New Roman" w:hAnsi="Times New Roman"/>
                          <w:b/>
                          <w:sz w:val="28"/>
                          <w:szCs w:val="28"/>
                        </w:rPr>
                      </w:pPr>
                      <w:r>
                        <w:rPr>
                          <w:rFonts w:ascii="Times New Roman" w:hAnsi="Times New Roman"/>
                          <w:b/>
                          <w:sz w:val="28"/>
                          <w:szCs w:val="28"/>
                        </w:rPr>
                        <w:t>TABLE 3.2</w:t>
                      </w:r>
                    </w:p>
                    <w:p w:rsidR="001E2353" w:rsidRDefault="001E2353" w:rsidP="00B03AAD">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E958DD" w:rsidRDefault="001E2353" w:rsidP="00B03AAD">
                      <w:pPr>
                        <w:jc w:val="center"/>
                        <w:rPr>
                          <w:rFonts w:ascii="Times New Roman" w:hAnsi="Times New Roman"/>
                          <w:b/>
                          <w:sz w:val="24"/>
                        </w:rPr>
                      </w:pPr>
                    </w:p>
                  </w:txbxContent>
                </v:textbox>
              </v:shape>
            </w:pict>
          </mc:Fallback>
        </mc:AlternateContent>
      </w:r>
    </w:p>
    <w:p w:rsidR="00924A13" w:rsidRDefault="00924A13" w:rsidP="00C90DE4">
      <w:pPr>
        <w:spacing w:before="0"/>
        <w:rPr>
          <w:rFonts w:ascii="Times New Roman" w:hAnsi="Times New Roman"/>
          <w:sz w:val="24"/>
        </w:rPr>
      </w:pPr>
    </w:p>
    <w:p w:rsidR="00924A13" w:rsidRDefault="00924A13" w:rsidP="00C90DE4">
      <w:pPr>
        <w:spacing w:before="0"/>
        <w:rPr>
          <w:rFonts w:ascii="Times New Roman" w:hAnsi="Times New Roman"/>
          <w:sz w:val="24"/>
        </w:rPr>
      </w:pPr>
    </w:p>
    <w:p w:rsidR="00924A13" w:rsidRDefault="00924A13" w:rsidP="00C90DE4">
      <w:pPr>
        <w:spacing w:before="0"/>
        <w:rPr>
          <w:rFonts w:ascii="Times New Roman" w:hAnsi="Times New Roman"/>
          <w:sz w:val="24"/>
        </w:rPr>
      </w:pPr>
    </w:p>
    <w:p w:rsidR="00924A13" w:rsidRDefault="00924A13" w:rsidP="00C90DE4">
      <w:pPr>
        <w:spacing w:before="0"/>
        <w:rPr>
          <w:rFonts w:ascii="Times New Roman" w:hAnsi="Times New Roman"/>
          <w:sz w:val="24"/>
        </w:rPr>
      </w:pPr>
    </w:p>
    <w:p w:rsidR="00924A13" w:rsidRDefault="00924A13" w:rsidP="00C90DE4">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pPr w:leftFromText="180" w:rightFromText="180" w:vertAnchor="page" w:horzAnchor="margin" w:tblpY="2851"/>
        <w:tblW w:w="49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2"/>
        <w:gridCol w:w="2193"/>
        <w:gridCol w:w="2193"/>
      </w:tblGrid>
      <w:tr w:rsidR="0068416A" w:rsidRPr="00C90D59" w:rsidTr="0068416A">
        <w:trPr>
          <w:trHeight w:val="832"/>
        </w:trPr>
        <w:tc>
          <w:tcPr>
            <w:tcW w:w="2782" w:type="pct"/>
            <w:vAlign w:val="center"/>
          </w:tcPr>
          <w:p w:rsidR="0068416A" w:rsidRPr="00CC11D1" w:rsidRDefault="0068416A" w:rsidP="0068416A">
            <w:pPr>
              <w:jc w:val="center"/>
              <w:rPr>
                <w:rFonts w:ascii="Times New Roman" w:hAnsi="Times New Roman"/>
                <w:b/>
                <w:sz w:val="24"/>
              </w:rPr>
            </w:pPr>
            <w:r>
              <w:rPr>
                <w:rFonts w:ascii="Times New Roman" w:hAnsi="Times New Roman"/>
                <w:sz w:val="24"/>
              </w:rPr>
              <w:br w:type="page"/>
            </w:r>
            <w:r w:rsidRPr="00CC11D1">
              <w:rPr>
                <w:rFonts w:ascii="Times New Roman" w:hAnsi="Times New Roman"/>
                <w:b/>
                <w:sz w:val="24"/>
              </w:rPr>
              <w:t>TERMINATIONS</w:t>
            </w:r>
          </w:p>
        </w:tc>
        <w:tc>
          <w:tcPr>
            <w:tcW w:w="1109" w:type="pct"/>
            <w:vAlign w:val="center"/>
          </w:tcPr>
          <w:p w:rsidR="0068416A" w:rsidRPr="00CC11D1" w:rsidRDefault="0068416A" w:rsidP="0068416A">
            <w:pPr>
              <w:jc w:val="center"/>
              <w:rPr>
                <w:rFonts w:ascii="Times New Roman" w:hAnsi="Times New Roman"/>
                <w:b/>
                <w:sz w:val="24"/>
              </w:rPr>
            </w:pPr>
            <w:r w:rsidRPr="00CC11D1">
              <w:rPr>
                <w:rFonts w:ascii="Times New Roman" w:hAnsi="Times New Roman"/>
                <w:b/>
                <w:sz w:val="24"/>
              </w:rPr>
              <w:t>NUMBER</w:t>
            </w:r>
          </w:p>
        </w:tc>
        <w:tc>
          <w:tcPr>
            <w:tcW w:w="1109" w:type="pct"/>
            <w:vAlign w:val="center"/>
          </w:tcPr>
          <w:p w:rsidR="0068416A" w:rsidRPr="00CC11D1" w:rsidRDefault="0068416A" w:rsidP="0068416A">
            <w:pPr>
              <w:jc w:val="center"/>
              <w:rPr>
                <w:rFonts w:ascii="Times New Roman" w:hAnsi="Times New Roman"/>
                <w:b/>
                <w:sz w:val="24"/>
              </w:rPr>
            </w:pPr>
            <w:r w:rsidRPr="00CC11D1">
              <w:rPr>
                <w:rFonts w:ascii="Times New Roman" w:hAnsi="Times New Roman"/>
                <w:b/>
                <w:sz w:val="24"/>
              </w:rPr>
              <w:t>PERCENTAGE</w:t>
            </w:r>
          </w:p>
          <w:p w:rsidR="0068416A" w:rsidRPr="00CC11D1" w:rsidRDefault="0068416A" w:rsidP="0068416A">
            <w:pPr>
              <w:jc w:val="center"/>
              <w:rPr>
                <w:rFonts w:ascii="Times New Roman" w:hAnsi="Times New Roman"/>
                <w:b/>
                <w:sz w:val="24"/>
              </w:rPr>
            </w:pPr>
            <w:r w:rsidRPr="00CC11D1">
              <w:rPr>
                <w:rFonts w:ascii="Times New Roman" w:hAnsi="Times New Roman"/>
                <w:b/>
                <w:sz w:val="24"/>
              </w:rPr>
              <w:t>OF TOTAL</w:t>
            </w:r>
          </w:p>
        </w:tc>
      </w:tr>
      <w:tr w:rsidR="0068416A" w:rsidRPr="00C90D59" w:rsidTr="0068416A">
        <w:trPr>
          <w:trHeight w:val="304"/>
        </w:trPr>
        <w:tc>
          <w:tcPr>
            <w:tcW w:w="2782" w:type="pct"/>
          </w:tcPr>
          <w:p w:rsidR="0068416A" w:rsidRPr="00CC11D1" w:rsidRDefault="0068416A" w:rsidP="0068416A">
            <w:pPr>
              <w:spacing w:before="40" w:after="40"/>
              <w:rPr>
                <w:rFonts w:ascii="Times New Roman" w:hAnsi="Times New Roman"/>
                <w:sz w:val="24"/>
              </w:rPr>
            </w:pPr>
            <w:r w:rsidRPr="00CC11D1">
              <w:rPr>
                <w:rFonts w:ascii="Times New Roman" w:hAnsi="Times New Roman"/>
                <w:sz w:val="24"/>
              </w:rPr>
              <w:t xml:space="preserve">TOTAL FEMALES TERMINATED </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133</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76</w:t>
            </w:r>
            <w:r w:rsidRPr="006E1B89">
              <w:rPr>
                <w:rFonts w:ascii="Times New Roman" w:hAnsi="Times New Roman"/>
                <w:color w:val="000000"/>
                <w:sz w:val="24"/>
              </w:rPr>
              <w:t>%</w:t>
            </w:r>
          </w:p>
        </w:tc>
      </w:tr>
      <w:tr w:rsidR="0068416A" w:rsidRPr="00C90D59" w:rsidTr="0068416A">
        <w:trPr>
          <w:trHeight w:val="301"/>
        </w:trPr>
        <w:tc>
          <w:tcPr>
            <w:tcW w:w="2782" w:type="pct"/>
          </w:tcPr>
          <w:p w:rsidR="0068416A" w:rsidRPr="00CC11D1" w:rsidRDefault="0068416A" w:rsidP="0068416A">
            <w:pPr>
              <w:spacing w:before="40" w:after="40"/>
              <w:rPr>
                <w:rFonts w:ascii="Times New Roman" w:hAnsi="Times New Roman"/>
                <w:sz w:val="24"/>
              </w:rPr>
            </w:pPr>
            <w:r w:rsidRPr="00CC11D1">
              <w:rPr>
                <w:rFonts w:ascii="Times New Roman" w:hAnsi="Times New Roman"/>
                <w:sz w:val="24"/>
              </w:rPr>
              <w:t>TOTAL MALES TERMINATED</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41</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24</w:t>
            </w:r>
            <w:r w:rsidRPr="006E1B89">
              <w:rPr>
                <w:rFonts w:ascii="Times New Roman" w:hAnsi="Times New Roman"/>
                <w:color w:val="000000"/>
                <w:sz w:val="24"/>
              </w:rPr>
              <w:t>%</w:t>
            </w:r>
          </w:p>
        </w:tc>
      </w:tr>
      <w:tr w:rsidR="0068416A" w:rsidRPr="00C90D59" w:rsidTr="0068416A">
        <w:trPr>
          <w:trHeight w:val="301"/>
        </w:trPr>
        <w:tc>
          <w:tcPr>
            <w:tcW w:w="2782" w:type="pct"/>
          </w:tcPr>
          <w:p w:rsidR="0068416A" w:rsidRPr="00CC11D1" w:rsidRDefault="0068416A" w:rsidP="0068416A">
            <w:pPr>
              <w:spacing w:before="40" w:after="40"/>
              <w:rPr>
                <w:rFonts w:ascii="Times New Roman" w:hAnsi="Times New Roman"/>
                <w:sz w:val="24"/>
              </w:rPr>
            </w:pPr>
            <w:r w:rsidRPr="00CC11D1">
              <w:rPr>
                <w:rFonts w:ascii="Times New Roman" w:hAnsi="Times New Roman"/>
                <w:sz w:val="24"/>
              </w:rPr>
              <w:t>TOTAL MINORITIES TERMINATED</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95</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55</w:t>
            </w:r>
            <w:r w:rsidRPr="006E1B89">
              <w:rPr>
                <w:rFonts w:ascii="Times New Roman" w:hAnsi="Times New Roman"/>
                <w:color w:val="000000"/>
                <w:sz w:val="24"/>
              </w:rPr>
              <w:t>%</w:t>
            </w:r>
          </w:p>
        </w:tc>
      </w:tr>
      <w:tr w:rsidR="0068416A" w:rsidRPr="00C90D59" w:rsidTr="0068416A">
        <w:trPr>
          <w:trHeight w:val="301"/>
        </w:trPr>
        <w:tc>
          <w:tcPr>
            <w:tcW w:w="2782" w:type="pct"/>
          </w:tcPr>
          <w:p w:rsidR="0068416A" w:rsidRPr="00CC11D1" w:rsidRDefault="0068416A" w:rsidP="0068416A">
            <w:pPr>
              <w:spacing w:before="40" w:after="40"/>
              <w:rPr>
                <w:rFonts w:ascii="Times New Roman" w:hAnsi="Times New Roman"/>
                <w:sz w:val="24"/>
              </w:rPr>
            </w:pPr>
            <w:r w:rsidRPr="00CC11D1">
              <w:rPr>
                <w:rFonts w:ascii="Times New Roman" w:hAnsi="Times New Roman"/>
                <w:sz w:val="24"/>
              </w:rPr>
              <w:t>TOTAL CAUCASIANS TERMINATED</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77</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44</w:t>
            </w:r>
            <w:r w:rsidRPr="006E1B89">
              <w:rPr>
                <w:rFonts w:ascii="Times New Roman" w:hAnsi="Times New Roman"/>
                <w:color w:val="000000"/>
                <w:sz w:val="24"/>
              </w:rPr>
              <w:t>%</w:t>
            </w:r>
          </w:p>
        </w:tc>
      </w:tr>
      <w:tr w:rsidR="0068416A" w:rsidRPr="00C90D59" w:rsidTr="0068416A">
        <w:trPr>
          <w:trHeight w:val="301"/>
        </w:trPr>
        <w:tc>
          <w:tcPr>
            <w:tcW w:w="2782" w:type="pct"/>
          </w:tcPr>
          <w:p w:rsidR="0068416A" w:rsidRPr="00CC11D1" w:rsidRDefault="0068416A" w:rsidP="0068416A">
            <w:pPr>
              <w:spacing w:before="40" w:after="40"/>
              <w:rPr>
                <w:rFonts w:ascii="Times New Roman" w:hAnsi="Times New Roman"/>
                <w:sz w:val="24"/>
              </w:rPr>
            </w:pPr>
            <w:r w:rsidRPr="00CC11D1">
              <w:rPr>
                <w:rFonts w:ascii="Times New Roman" w:hAnsi="Times New Roman"/>
                <w:sz w:val="24"/>
              </w:rPr>
              <w:t>TOTAL EMPLOYEES TERMINATED</w:t>
            </w:r>
          </w:p>
        </w:tc>
        <w:tc>
          <w:tcPr>
            <w:tcW w:w="1109" w:type="pct"/>
            <w:vAlign w:val="bottom"/>
          </w:tcPr>
          <w:p w:rsidR="0068416A" w:rsidRPr="006E1B89" w:rsidRDefault="0068416A" w:rsidP="0068416A">
            <w:pPr>
              <w:jc w:val="center"/>
              <w:rPr>
                <w:rFonts w:ascii="Times New Roman" w:hAnsi="Times New Roman"/>
                <w:color w:val="000000"/>
                <w:sz w:val="24"/>
              </w:rPr>
            </w:pPr>
            <w:r>
              <w:rPr>
                <w:rFonts w:ascii="Times New Roman" w:hAnsi="Times New Roman"/>
                <w:color w:val="000000"/>
                <w:sz w:val="24"/>
              </w:rPr>
              <w:t>174</w:t>
            </w:r>
          </w:p>
        </w:tc>
        <w:tc>
          <w:tcPr>
            <w:tcW w:w="1109" w:type="pct"/>
            <w:vAlign w:val="bottom"/>
          </w:tcPr>
          <w:p w:rsidR="0068416A" w:rsidRPr="006E1B89" w:rsidRDefault="0068416A" w:rsidP="0068416A">
            <w:pPr>
              <w:jc w:val="center"/>
              <w:rPr>
                <w:rFonts w:ascii="Times New Roman" w:hAnsi="Times New Roman"/>
                <w:color w:val="000000"/>
                <w:sz w:val="24"/>
              </w:rPr>
            </w:pPr>
            <w:r w:rsidRPr="006E1B89">
              <w:rPr>
                <w:rFonts w:ascii="Times New Roman" w:hAnsi="Times New Roman"/>
                <w:color w:val="000000"/>
                <w:sz w:val="24"/>
              </w:rPr>
              <w:t>100%</w:t>
            </w:r>
          </w:p>
        </w:tc>
      </w:tr>
    </w:tbl>
    <w:p w:rsidR="00CC11D1" w:rsidRDefault="00CC11D1" w:rsidP="00CC11D1">
      <w:pPr>
        <w:spacing w:before="0"/>
        <w:rPr>
          <w:rFonts w:ascii="Times New Roman" w:hAnsi="Times New Roman"/>
          <w:sz w:val="24"/>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82"/>
        <w:gridCol w:w="1198"/>
        <w:gridCol w:w="1024"/>
        <w:gridCol w:w="1024"/>
        <w:gridCol w:w="1174"/>
      </w:tblGrid>
      <w:tr w:rsidR="00CC11D1" w:rsidRPr="000F1614" w:rsidTr="00924A13">
        <w:tc>
          <w:tcPr>
            <w:tcW w:w="2768"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REASON TERMINATED</w:t>
            </w:r>
          </w:p>
        </w:tc>
        <w:tc>
          <w:tcPr>
            <w:tcW w:w="605"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Number</w:t>
            </w:r>
          </w:p>
        </w:tc>
        <w:tc>
          <w:tcPr>
            <w:tcW w:w="517" w:type="pct"/>
            <w:vAlign w:val="center"/>
          </w:tcPr>
          <w:p w:rsidR="00CC11D1" w:rsidRPr="009B0333" w:rsidRDefault="00CC11D1" w:rsidP="001E2353">
            <w:pPr>
              <w:jc w:val="center"/>
              <w:rPr>
                <w:rFonts w:ascii="Times New Roman" w:hAnsi="Times New Roman"/>
                <w:b/>
                <w:szCs w:val="22"/>
              </w:rPr>
            </w:pPr>
            <w:r w:rsidRPr="009B0333">
              <w:rPr>
                <w:rFonts w:ascii="Times New Roman" w:hAnsi="Times New Roman"/>
                <w:b/>
                <w:szCs w:val="22"/>
              </w:rPr>
              <w:t>% of Tot</w:t>
            </w:r>
            <w:r>
              <w:rPr>
                <w:rFonts w:ascii="Times New Roman" w:hAnsi="Times New Roman"/>
                <w:b/>
                <w:szCs w:val="22"/>
              </w:rPr>
              <w:t>al</w:t>
            </w:r>
          </w:p>
        </w:tc>
        <w:tc>
          <w:tcPr>
            <w:tcW w:w="517" w:type="pct"/>
          </w:tcPr>
          <w:p w:rsidR="00CC11D1" w:rsidRPr="000F1614" w:rsidRDefault="00CC11D1" w:rsidP="001E2353">
            <w:pPr>
              <w:jc w:val="center"/>
              <w:rPr>
                <w:rFonts w:ascii="Times New Roman" w:hAnsi="Times New Roman"/>
                <w:b/>
                <w:sz w:val="24"/>
              </w:rPr>
            </w:pPr>
            <w:r>
              <w:rPr>
                <w:rFonts w:ascii="Times New Roman" w:hAnsi="Times New Roman"/>
                <w:b/>
                <w:sz w:val="24"/>
              </w:rPr>
              <w:t># of Female</w:t>
            </w:r>
          </w:p>
        </w:tc>
        <w:tc>
          <w:tcPr>
            <w:tcW w:w="593" w:type="pct"/>
          </w:tcPr>
          <w:p w:rsidR="00CC11D1" w:rsidRPr="000F1614" w:rsidRDefault="00CC11D1" w:rsidP="001E2353">
            <w:pPr>
              <w:jc w:val="center"/>
              <w:rPr>
                <w:rFonts w:ascii="Times New Roman" w:hAnsi="Times New Roman"/>
                <w:b/>
                <w:sz w:val="24"/>
              </w:rPr>
            </w:pPr>
            <w:r>
              <w:rPr>
                <w:rFonts w:ascii="Times New Roman" w:hAnsi="Times New Roman"/>
                <w:b/>
                <w:sz w:val="24"/>
              </w:rPr>
              <w:t># of Minority</w:t>
            </w:r>
          </w:p>
        </w:tc>
      </w:tr>
      <w:tr w:rsidR="00CC11D1" w:rsidRPr="000F1614" w:rsidTr="00924A13">
        <w:trPr>
          <w:trHeight w:val="291"/>
        </w:trPr>
        <w:tc>
          <w:tcPr>
            <w:tcW w:w="2768" w:type="pct"/>
          </w:tcPr>
          <w:p w:rsidR="00CC11D1" w:rsidRPr="000F1614" w:rsidRDefault="00CC11D1" w:rsidP="001E2353">
            <w:pPr>
              <w:spacing w:before="40" w:after="40"/>
              <w:rPr>
                <w:rFonts w:ascii="Times New Roman" w:hAnsi="Times New Roman"/>
                <w:sz w:val="24"/>
              </w:rPr>
            </w:pPr>
            <w:r>
              <w:rPr>
                <w:rFonts w:ascii="Times New Roman" w:hAnsi="Times New Roman"/>
                <w:sz w:val="24"/>
              </w:rPr>
              <w:t>RETIRED OR DISABILITY RETIREMENT</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71</w:t>
            </w:r>
          </w:p>
        </w:tc>
        <w:tc>
          <w:tcPr>
            <w:tcW w:w="517" w:type="pct"/>
            <w:vAlign w:val="bottom"/>
          </w:tcPr>
          <w:p w:rsidR="00CC11D1" w:rsidRPr="00F76B44" w:rsidRDefault="00A3752A" w:rsidP="00CC11D1">
            <w:pPr>
              <w:jc w:val="center"/>
              <w:rPr>
                <w:rFonts w:ascii="Times New Roman" w:hAnsi="Times New Roman"/>
                <w:color w:val="000000"/>
                <w:sz w:val="24"/>
              </w:rPr>
            </w:pPr>
            <w:r>
              <w:rPr>
                <w:rFonts w:ascii="Times New Roman" w:hAnsi="Times New Roman"/>
                <w:color w:val="000000"/>
                <w:sz w:val="24"/>
              </w:rPr>
              <w:t>41</w:t>
            </w:r>
            <w:r w:rsidR="00CC11D1"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56</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15</w:t>
            </w:r>
          </w:p>
        </w:tc>
      </w:tr>
      <w:tr w:rsidR="00CC11D1" w:rsidRPr="000F1614" w:rsidTr="00924A13">
        <w:trPr>
          <w:trHeight w:val="288"/>
        </w:trPr>
        <w:tc>
          <w:tcPr>
            <w:tcW w:w="2768" w:type="pct"/>
          </w:tcPr>
          <w:p w:rsidR="00CC11D1" w:rsidRPr="000F1614" w:rsidRDefault="00CC11D1" w:rsidP="001E2353">
            <w:pPr>
              <w:spacing w:before="40" w:after="40"/>
              <w:rPr>
                <w:rFonts w:ascii="Times New Roman" w:hAnsi="Times New Roman"/>
                <w:sz w:val="24"/>
              </w:rPr>
            </w:pPr>
            <w:r>
              <w:rPr>
                <w:rFonts w:ascii="Times New Roman" w:hAnsi="Times New Roman"/>
                <w:sz w:val="24"/>
              </w:rPr>
              <w:t>RESIGN OTHER EMPLOYMENT</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23</w:t>
            </w:r>
          </w:p>
        </w:tc>
        <w:tc>
          <w:tcPr>
            <w:tcW w:w="517" w:type="pct"/>
            <w:vAlign w:val="bottom"/>
          </w:tcPr>
          <w:p w:rsidR="00CC11D1" w:rsidRPr="00F76B44" w:rsidRDefault="00A3752A" w:rsidP="00CC11D1">
            <w:pPr>
              <w:jc w:val="center"/>
              <w:rPr>
                <w:rFonts w:ascii="Times New Roman" w:hAnsi="Times New Roman"/>
                <w:color w:val="000000"/>
                <w:sz w:val="24"/>
              </w:rPr>
            </w:pPr>
            <w:r>
              <w:rPr>
                <w:rFonts w:ascii="Times New Roman" w:hAnsi="Times New Roman"/>
                <w:color w:val="000000"/>
                <w:sz w:val="24"/>
              </w:rPr>
              <w:t>13</w:t>
            </w:r>
            <w:r w:rsidR="00CC11D1"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16</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7</w:t>
            </w:r>
          </w:p>
        </w:tc>
      </w:tr>
      <w:tr w:rsidR="00CC11D1" w:rsidRPr="000F1614" w:rsidTr="00924A13">
        <w:trPr>
          <w:trHeight w:val="288"/>
        </w:trPr>
        <w:tc>
          <w:tcPr>
            <w:tcW w:w="2768" w:type="pct"/>
          </w:tcPr>
          <w:p w:rsidR="00CC11D1" w:rsidRPr="000F1614" w:rsidRDefault="00CC11D1" w:rsidP="001E2353">
            <w:pPr>
              <w:spacing w:before="40" w:after="40"/>
              <w:rPr>
                <w:rFonts w:ascii="Times New Roman" w:hAnsi="Times New Roman"/>
                <w:sz w:val="24"/>
              </w:rPr>
            </w:pPr>
            <w:r>
              <w:rPr>
                <w:rFonts w:ascii="Times New Roman" w:hAnsi="Times New Roman"/>
                <w:sz w:val="24"/>
              </w:rPr>
              <w:t>EMPLOYEE INITIATED / NO REASON GIVEN</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40</w:t>
            </w:r>
          </w:p>
        </w:tc>
        <w:tc>
          <w:tcPr>
            <w:tcW w:w="517" w:type="pct"/>
            <w:vAlign w:val="bottom"/>
          </w:tcPr>
          <w:p w:rsidR="00CC11D1" w:rsidRPr="00F76B44" w:rsidRDefault="00A3752A" w:rsidP="00CC11D1">
            <w:pPr>
              <w:jc w:val="center"/>
              <w:rPr>
                <w:rFonts w:ascii="Times New Roman" w:hAnsi="Times New Roman"/>
                <w:color w:val="000000"/>
                <w:sz w:val="24"/>
              </w:rPr>
            </w:pPr>
            <w:r>
              <w:rPr>
                <w:rFonts w:ascii="Times New Roman" w:hAnsi="Times New Roman"/>
                <w:color w:val="000000"/>
                <w:sz w:val="24"/>
              </w:rPr>
              <w:t>23</w:t>
            </w:r>
            <w:r w:rsidR="00CC11D1"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28</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12</w:t>
            </w:r>
          </w:p>
        </w:tc>
      </w:tr>
      <w:tr w:rsidR="00CC11D1" w:rsidRPr="000F1614" w:rsidTr="00924A13">
        <w:trPr>
          <w:trHeight w:val="288"/>
        </w:trPr>
        <w:tc>
          <w:tcPr>
            <w:tcW w:w="2768" w:type="pct"/>
          </w:tcPr>
          <w:p w:rsidR="00CC11D1" w:rsidRDefault="00CC11D1" w:rsidP="001E2353">
            <w:pPr>
              <w:spacing w:before="40" w:after="40"/>
              <w:rPr>
                <w:rFonts w:ascii="Times New Roman" w:hAnsi="Times New Roman"/>
                <w:sz w:val="24"/>
              </w:rPr>
            </w:pPr>
            <w:r>
              <w:rPr>
                <w:rFonts w:ascii="Times New Roman" w:hAnsi="Times New Roman"/>
                <w:sz w:val="24"/>
              </w:rPr>
              <w:t>DECEASED</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2</w:t>
            </w:r>
          </w:p>
        </w:tc>
        <w:tc>
          <w:tcPr>
            <w:tcW w:w="517" w:type="pct"/>
            <w:vAlign w:val="bottom"/>
          </w:tcPr>
          <w:p w:rsidR="00CC11D1" w:rsidRPr="00F76B44" w:rsidRDefault="00596D66" w:rsidP="00CC11D1">
            <w:pPr>
              <w:jc w:val="center"/>
              <w:rPr>
                <w:rFonts w:ascii="Times New Roman" w:hAnsi="Times New Roman"/>
                <w:color w:val="000000"/>
                <w:sz w:val="24"/>
              </w:rPr>
            </w:pPr>
            <w:r>
              <w:rPr>
                <w:rFonts w:ascii="Times New Roman" w:hAnsi="Times New Roman"/>
                <w:color w:val="000000"/>
                <w:sz w:val="24"/>
              </w:rPr>
              <w:t>&lt; 1</w:t>
            </w:r>
            <w:r w:rsidR="00CC11D1"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2</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924A13">
        <w:trPr>
          <w:trHeight w:val="288"/>
        </w:trPr>
        <w:tc>
          <w:tcPr>
            <w:tcW w:w="2768" w:type="pct"/>
          </w:tcPr>
          <w:p w:rsidR="00CC11D1" w:rsidRDefault="00CC11D1" w:rsidP="001E2353">
            <w:pPr>
              <w:spacing w:before="40" w:after="40"/>
              <w:rPr>
                <w:rFonts w:ascii="Times New Roman" w:hAnsi="Times New Roman"/>
                <w:sz w:val="24"/>
              </w:rPr>
            </w:pPr>
            <w:r>
              <w:rPr>
                <w:rFonts w:ascii="Times New Roman" w:hAnsi="Times New Roman"/>
                <w:sz w:val="24"/>
              </w:rPr>
              <w:t>LAID OFF/REDUCTION IN FORCE</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A3752A" w:rsidP="00CC11D1">
            <w:pPr>
              <w:jc w:val="center"/>
              <w:rPr>
                <w:rFonts w:ascii="Times New Roman" w:hAnsi="Times New Roman"/>
                <w:color w:val="000000"/>
                <w:sz w:val="24"/>
              </w:rPr>
            </w:pPr>
            <w:r>
              <w:rPr>
                <w:rFonts w:ascii="Times New Roman" w:hAnsi="Times New Roman"/>
                <w:color w:val="000000"/>
                <w:sz w:val="24"/>
              </w:rPr>
              <w:t>0</w:t>
            </w:r>
            <w:r w:rsidR="00CC11D1"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0</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924A13">
        <w:trPr>
          <w:trHeight w:val="309"/>
        </w:trPr>
        <w:tc>
          <w:tcPr>
            <w:tcW w:w="2768" w:type="pct"/>
          </w:tcPr>
          <w:p w:rsidR="00CC11D1" w:rsidRDefault="00CC11D1" w:rsidP="001E2353">
            <w:pPr>
              <w:spacing w:before="40" w:after="40"/>
              <w:rPr>
                <w:rFonts w:ascii="Times New Roman" w:hAnsi="Times New Roman"/>
                <w:sz w:val="24"/>
              </w:rPr>
            </w:pPr>
            <w:r>
              <w:rPr>
                <w:rFonts w:ascii="Times New Roman" w:hAnsi="Times New Roman"/>
                <w:sz w:val="24"/>
              </w:rPr>
              <w:t>DISCIPLINARY, PENDING DISCIPLINE OR RELEASE FROM PROBATION</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31</w:t>
            </w:r>
          </w:p>
        </w:tc>
        <w:tc>
          <w:tcPr>
            <w:tcW w:w="517" w:type="pct"/>
            <w:vAlign w:val="bottom"/>
          </w:tcPr>
          <w:p w:rsidR="00CC11D1" w:rsidRPr="00F76B44" w:rsidRDefault="00A3752A" w:rsidP="00CC11D1">
            <w:pPr>
              <w:jc w:val="center"/>
              <w:rPr>
                <w:rFonts w:ascii="Times New Roman" w:hAnsi="Times New Roman"/>
                <w:color w:val="000000"/>
                <w:sz w:val="24"/>
              </w:rPr>
            </w:pPr>
            <w:r>
              <w:rPr>
                <w:rFonts w:ascii="Times New Roman" w:hAnsi="Times New Roman"/>
                <w:color w:val="000000"/>
                <w:sz w:val="24"/>
              </w:rPr>
              <w:t>18</w:t>
            </w:r>
            <w:r w:rsidR="00CC11D1"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24</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7</w:t>
            </w:r>
          </w:p>
        </w:tc>
      </w:tr>
      <w:tr w:rsidR="00CC11D1" w:rsidRPr="000F1614" w:rsidTr="00924A13">
        <w:trPr>
          <w:trHeight w:val="288"/>
        </w:trPr>
        <w:tc>
          <w:tcPr>
            <w:tcW w:w="2768" w:type="pct"/>
          </w:tcPr>
          <w:p w:rsidR="00CC11D1" w:rsidRDefault="00CC11D1" w:rsidP="001E2353">
            <w:pPr>
              <w:spacing w:before="40" w:after="40"/>
              <w:rPr>
                <w:rFonts w:ascii="Times New Roman" w:hAnsi="Times New Roman"/>
                <w:sz w:val="24"/>
              </w:rPr>
            </w:pPr>
            <w:r>
              <w:rPr>
                <w:rFonts w:ascii="Times New Roman" w:hAnsi="Times New Roman"/>
                <w:sz w:val="24"/>
              </w:rPr>
              <w:t>AUTOMATIC RESIGNATION</w:t>
            </w:r>
          </w:p>
        </w:tc>
        <w:tc>
          <w:tcPr>
            <w:tcW w:w="605" w:type="pct"/>
            <w:vAlign w:val="bottom"/>
          </w:tcPr>
          <w:p w:rsidR="00CC11D1" w:rsidRPr="00F76B44" w:rsidRDefault="00A744A1" w:rsidP="00CC11D1">
            <w:pPr>
              <w:jc w:val="center"/>
              <w:rPr>
                <w:rFonts w:ascii="Times New Roman" w:hAnsi="Times New Roman"/>
                <w:color w:val="000000"/>
                <w:sz w:val="24"/>
              </w:rPr>
            </w:pPr>
            <w:r>
              <w:rPr>
                <w:rFonts w:ascii="Times New Roman" w:hAnsi="Times New Roman"/>
                <w:color w:val="000000"/>
                <w:sz w:val="24"/>
              </w:rPr>
              <w:t>4</w:t>
            </w:r>
          </w:p>
        </w:tc>
        <w:tc>
          <w:tcPr>
            <w:tcW w:w="517" w:type="pct"/>
            <w:vAlign w:val="bottom"/>
          </w:tcPr>
          <w:p w:rsidR="00CC11D1" w:rsidRPr="00F76B44" w:rsidRDefault="00596D66" w:rsidP="00CC11D1">
            <w:pPr>
              <w:jc w:val="center"/>
              <w:rPr>
                <w:rFonts w:ascii="Times New Roman" w:hAnsi="Times New Roman"/>
                <w:color w:val="000000"/>
                <w:sz w:val="24"/>
              </w:rPr>
            </w:pPr>
            <w:r>
              <w:rPr>
                <w:rFonts w:ascii="Times New Roman" w:hAnsi="Times New Roman"/>
                <w:color w:val="000000"/>
                <w:sz w:val="24"/>
              </w:rPr>
              <w:t>&lt; 1</w:t>
            </w:r>
            <w:r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4</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924A13">
        <w:trPr>
          <w:trHeight w:val="288"/>
        </w:trPr>
        <w:tc>
          <w:tcPr>
            <w:tcW w:w="2768" w:type="pct"/>
          </w:tcPr>
          <w:p w:rsidR="00CC11D1" w:rsidRDefault="00B32112" w:rsidP="00514C38">
            <w:pPr>
              <w:spacing w:before="40" w:after="40"/>
              <w:rPr>
                <w:rFonts w:ascii="Times New Roman" w:hAnsi="Times New Roman"/>
                <w:sz w:val="24"/>
              </w:rPr>
            </w:pPr>
            <w:r>
              <w:rPr>
                <w:rFonts w:ascii="Times New Roman" w:hAnsi="Times New Roman"/>
                <w:sz w:val="24"/>
              </w:rPr>
              <w:t>OTHER</w:t>
            </w:r>
            <w:r w:rsidR="00CC11D1">
              <w:rPr>
                <w:rFonts w:ascii="Times New Roman" w:hAnsi="Times New Roman"/>
                <w:sz w:val="24"/>
              </w:rPr>
              <w:t>– Please list:</w:t>
            </w:r>
            <w:r w:rsidR="00514C38">
              <w:rPr>
                <w:rFonts w:ascii="Times New Roman" w:hAnsi="Times New Roman"/>
                <w:sz w:val="24"/>
              </w:rPr>
              <w:t xml:space="preserve"> ACADEMIC</w:t>
            </w:r>
          </w:p>
        </w:tc>
        <w:tc>
          <w:tcPr>
            <w:tcW w:w="605"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2</w:t>
            </w:r>
          </w:p>
        </w:tc>
        <w:tc>
          <w:tcPr>
            <w:tcW w:w="517" w:type="pct"/>
            <w:vAlign w:val="bottom"/>
          </w:tcPr>
          <w:p w:rsidR="00CC11D1" w:rsidRPr="00F76B44" w:rsidRDefault="00596D66" w:rsidP="00CC11D1">
            <w:pPr>
              <w:jc w:val="center"/>
              <w:rPr>
                <w:rFonts w:ascii="Times New Roman" w:hAnsi="Times New Roman"/>
                <w:color w:val="000000"/>
                <w:sz w:val="24"/>
              </w:rPr>
            </w:pPr>
            <w:r>
              <w:rPr>
                <w:rFonts w:ascii="Times New Roman" w:hAnsi="Times New Roman"/>
                <w:color w:val="000000"/>
                <w:sz w:val="24"/>
              </w:rPr>
              <w:t>&lt; 1</w:t>
            </w:r>
            <w:r w:rsidRPr="00F76B44">
              <w:rPr>
                <w:rFonts w:ascii="Times New Roman" w:hAnsi="Times New Roman"/>
                <w:color w:val="000000"/>
                <w:sz w:val="24"/>
              </w:rPr>
              <w:t>%</w:t>
            </w:r>
          </w:p>
        </w:tc>
        <w:tc>
          <w:tcPr>
            <w:tcW w:w="517"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2</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0</w:t>
            </w:r>
          </w:p>
        </w:tc>
      </w:tr>
      <w:tr w:rsidR="00514C38" w:rsidRPr="000F1614" w:rsidTr="00924A13">
        <w:trPr>
          <w:trHeight w:val="288"/>
        </w:trPr>
        <w:tc>
          <w:tcPr>
            <w:tcW w:w="2768" w:type="pct"/>
          </w:tcPr>
          <w:p w:rsidR="00514C38" w:rsidRDefault="00514C38" w:rsidP="00514C38">
            <w:pPr>
              <w:spacing w:before="40" w:after="40"/>
              <w:rPr>
                <w:rFonts w:ascii="Times New Roman" w:hAnsi="Times New Roman"/>
                <w:sz w:val="24"/>
              </w:rPr>
            </w:pPr>
            <w:r>
              <w:rPr>
                <w:rFonts w:ascii="Times New Roman" w:hAnsi="Times New Roman"/>
                <w:sz w:val="24"/>
              </w:rPr>
              <w:t>OTHER– Please list: MEDICAL DISQUALIFY</w:t>
            </w:r>
          </w:p>
        </w:tc>
        <w:tc>
          <w:tcPr>
            <w:tcW w:w="605" w:type="pct"/>
            <w:vAlign w:val="bottom"/>
          </w:tcPr>
          <w:p w:rsidR="00514C38" w:rsidRPr="00F76B44" w:rsidRDefault="00514C38" w:rsidP="00CC11D1">
            <w:pPr>
              <w:jc w:val="center"/>
              <w:rPr>
                <w:rFonts w:ascii="Times New Roman" w:hAnsi="Times New Roman"/>
                <w:color w:val="000000"/>
                <w:sz w:val="24"/>
              </w:rPr>
            </w:pPr>
            <w:r>
              <w:rPr>
                <w:rFonts w:ascii="Times New Roman" w:hAnsi="Times New Roman"/>
                <w:color w:val="000000"/>
                <w:sz w:val="24"/>
              </w:rPr>
              <w:t>1</w:t>
            </w:r>
          </w:p>
        </w:tc>
        <w:tc>
          <w:tcPr>
            <w:tcW w:w="517" w:type="pct"/>
            <w:vAlign w:val="bottom"/>
          </w:tcPr>
          <w:p w:rsidR="00514C38" w:rsidRPr="00F76B44" w:rsidRDefault="00596D66" w:rsidP="00CC11D1">
            <w:pPr>
              <w:jc w:val="center"/>
              <w:rPr>
                <w:rFonts w:ascii="Times New Roman" w:hAnsi="Times New Roman"/>
                <w:color w:val="000000"/>
                <w:sz w:val="24"/>
              </w:rPr>
            </w:pPr>
            <w:r>
              <w:rPr>
                <w:rFonts w:ascii="Times New Roman" w:hAnsi="Times New Roman"/>
                <w:color w:val="000000"/>
                <w:sz w:val="24"/>
              </w:rPr>
              <w:t>&lt; 1</w:t>
            </w:r>
            <w:r w:rsidRPr="00F76B44">
              <w:rPr>
                <w:rFonts w:ascii="Times New Roman" w:hAnsi="Times New Roman"/>
                <w:color w:val="000000"/>
                <w:sz w:val="24"/>
              </w:rPr>
              <w:t>%</w:t>
            </w:r>
          </w:p>
        </w:tc>
        <w:tc>
          <w:tcPr>
            <w:tcW w:w="517" w:type="pct"/>
            <w:vAlign w:val="bottom"/>
          </w:tcPr>
          <w:p w:rsidR="00514C38" w:rsidRPr="00F76B44" w:rsidRDefault="00514C38" w:rsidP="00CC11D1">
            <w:pPr>
              <w:jc w:val="center"/>
              <w:rPr>
                <w:rFonts w:ascii="Times New Roman" w:hAnsi="Times New Roman"/>
                <w:color w:val="000000"/>
                <w:sz w:val="24"/>
              </w:rPr>
            </w:pPr>
            <w:r>
              <w:rPr>
                <w:rFonts w:ascii="Times New Roman" w:hAnsi="Times New Roman"/>
                <w:color w:val="000000"/>
                <w:sz w:val="24"/>
              </w:rPr>
              <w:t>1</w:t>
            </w:r>
          </w:p>
        </w:tc>
        <w:tc>
          <w:tcPr>
            <w:tcW w:w="593" w:type="pct"/>
            <w:vAlign w:val="bottom"/>
          </w:tcPr>
          <w:p w:rsidR="00514C38" w:rsidRPr="00F76B44" w:rsidRDefault="00062628"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924A13">
        <w:trPr>
          <w:trHeight w:val="288"/>
        </w:trPr>
        <w:tc>
          <w:tcPr>
            <w:tcW w:w="2768" w:type="pct"/>
          </w:tcPr>
          <w:p w:rsidR="00CC11D1" w:rsidRDefault="00CC11D1" w:rsidP="001E2353">
            <w:pPr>
              <w:spacing w:before="40" w:after="40"/>
              <w:jc w:val="right"/>
              <w:rPr>
                <w:rFonts w:ascii="Times New Roman" w:hAnsi="Times New Roman"/>
                <w:sz w:val="24"/>
              </w:rPr>
            </w:pPr>
            <w:r>
              <w:rPr>
                <w:rFonts w:ascii="Times New Roman" w:hAnsi="Times New Roman"/>
                <w:sz w:val="24"/>
              </w:rPr>
              <w:t>Totals:</w:t>
            </w:r>
          </w:p>
        </w:tc>
        <w:tc>
          <w:tcPr>
            <w:tcW w:w="605" w:type="pct"/>
            <w:vAlign w:val="bottom"/>
          </w:tcPr>
          <w:p w:rsidR="00CC11D1" w:rsidRPr="00F76B44" w:rsidRDefault="00514C38" w:rsidP="00CC11D1">
            <w:pPr>
              <w:jc w:val="center"/>
              <w:rPr>
                <w:rFonts w:ascii="Times New Roman" w:hAnsi="Times New Roman"/>
                <w:color w:val="000000"/>
                <w:sz w:val="24"/>
              </w:rPr>
            </w:pPr>
            <w:r>
              <w:rPr>
                <w:rFonts w:ascii="Times New Roman" w:hAnsi="Times New Roman"/>
                <w:color w:val="000000"/>
                <w:sz w:val="24"/>
              </w:rPr>
              <w:t>174</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100%</w:t>
            </w:r>
          </w:p>
        </w:tc>
        <w:tc>
          <w:tcPr>
            <w:tcW w:w="517"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133</w:t>
            </w:r>
          </w:p>
        </w:tc>
        <w:tc>
          <w:tcPr>
            <w:tcW w:w="593" w:type="pct"/>
            <w:vAlign w:val="bottom"/>
          </w:tcPr>
          <w:p w:rsidR="00CC11D1" w:rsidRPr="00F76B44" w:rsidRDefault="00062628" w:rsidP="00CC11D1">
            <w:pPr>
              <w:jc w:val="center"/>
              <w:rPr>
                <w:rFonts w:ascii="Times New Roman" w:hAnsi="Times New Roman"/>
                <w:color w:val="000000"/>
                <w:sz w:val="24"/>
              </w:rPr>
            </w:pPr>
            <w:r>
              <w:rPr>
                <w:rFonts w:ascii="Times New Roman" w:hAnsi="Times New Roman"/>
                <w:color w:val="000000"/>
                <w:sz w:val="24"/>
              </w:rPr>
              <w:t>41</w:t>
            </w:r>
          </w:p>
        </w:tc>
      </w:tr>
    </w:tbl>
    <w:p w:rsidR="00CC11D1" w:rsidRDefault="00CC11D1" w:rsidP="00CC11D1">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46" w:type="pct"/>
        <w:tblLook w:val="0000" w:firstRow="0" w:lastRow="0" w:firstColumn="0" w:lastColumn="0" w:noHBand="0" w:noVBand="0"/>
      </w:tblPr>
      <w:tblGrid>
        <w:gridCol w:w="10027"/>
      </w:tblGrid>
      <w:tr w:rsidR="00CC11D1" w:rsidRPr="00D85777" w:rsidTr="001E2353">
        <w:trPr>
          <w:trHeight w:val="393"/>
        </w:trPr>
        <w:tc>
          <w:tcPr>
            <w:tcW w:w="5000" w:type="pct"/>
          </w:tcPr>
          <w:p w:rsidR="00CC11D1" w:rsidRPr="00B03AAD" w:rsidRDefault="00CC11D1" w:rsidP="001E2353">
            <w:pPr>
              <w:jc w:val="center"/>
              <w:rPr>
                <w:rFonts w:ascii="Times New Roman" w:hAnsi="Times New Roman"/>
                <w:b/>
                <w:sz w:val="24"/>
              </w:rPr>
            </w:pPr>
            <w:r>
              <w:rPr>
                <w:rFonts w:ascii="Times New Roman" w:hAnsi="Times New Roman"/>
                <w:b/>
                <w:sz w:val="24"/>
              </w:rPr>
              <w:t>COMMENTS FOR TABLE 3.2</w:t>
            </w:r>
          </w:p>
        </w:tc>
      </w:tr>
      <w:tr w:rsidR="00CC11D1" w:rsidRPr="00D85777" w:rsidTr="001E2353">
        <w:trPr>
          <w:trHeight w:val="405"/>
        </w:trPr>
        <w:tc>
          <w:tcPr>
            <w:tcW w:w="5000" w:type="pct"/>
            <w:tcBorders>
              <w:top w:val="single" w:sz="6" w:space="0" w:color="auto"/>
            </w:tcBorders>
          </w:tcPr>
          <w:p w:rsidR="00CC11D1" w:rsidRPr="00D85777" w:rsidRDefault="00EF04B5" w:rsidP="001E2353">
            <w:pPr>
              <w:rPr>
                <w:rFonts w:ascii="Times New Roman" w:hAnsi="Times New Roman"/>
                <w:sz w:val="24"/>
              </w:rPr>
            </w:pPr>
            <w:r>
              <w:rPr>
                <w:rFonts w:ascii="Times New Roman" w:hAnsi="Times New Roman"/>
                <w:sz w:val="24"/>
              </w:rPr>
              <w:t xml:space="preserve">2 employees terminated did not identify </w:t>
            </w:r>
            <w:r w:rsidR="007865B2">
              <w:rPr>
                <w:rFonts w:ascii="Times New Roman" w:hAnsi="Times New Roman"/>
                <w:sz w:val="24"/>
              </w:rPr>
              <w:t xml:space="preserve">their </w:t>
            </w:r>
            <w:r>
              <w:rPr>
                <w:rFonts w:ascii="Times New Roman" w:hAnsi="Times New Roman"/>
                <w:sz w:val="24"/>
              </w:rPr>
              <w:t>ethnicity.</w:t>
            </w: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A541FE">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B03AAD">
      <w:pPr>
        <w:spacing w:before="0"/>
        <w:rPr>
          <w:rFonts w:ascii="Times New Roman" w:hAnsi="Times New Roman"/>
          <w:sz w:val="24"/>
        </w:rPr>
      </w:pPr>
    </w:p>
    <w:p w:rsidR="0068416A" w:rsidRDefault="0068416A" w:rsidP="00B468E2">
      <w:pPr>
        <w:spacing w:before="0"/>
        <w:rPr>
          <w:rFonts w:ascii="Times New Roman" w:hAnsi="Times New Roman"/>
          <w:sz w:val="24"/>
        </w:rPr>
      </w:pPr>
    </w:p>
    <w:p w:rsidR="0068416A" w:rsidRDefault="0068416A" w:rsidP="00B468E2">
      <w:pPr>
        <w:spacing w:before="0"/>
        <w:rPr>
          <w:rFonts w:ascii="Times New Roman" w:hAnsi="Times New Roman"/>
          <w:sz w:val="24"/>
        </w:rPr>
      </w:pPr>
    </w:p>
    <w:p w:rsidR="0068416A" w:rsidRDefault="0068416A" w:rsidP="00B468E2">
      <w:pPr>
        <w:spacing w:before="0"/>
        <w:rPr>
          <w:rFonts w:ascii="Times New Roman" w:hAnsi="Times New Roman"/>
          <w:sz w:val="24"/>
        </w:rPr>
      </w:pPr>
    </w:p>
    <w:p w:rsidR="00B468E2" w:rsidRPr="00871D09" w:rsidRDefault="00066AB8" w:rsidP="00B468E2">
      <w:pPr>
        <w:spacing w:before="0"/>
        <w:rPr>
          <w:rFonts w:ascii="Times New Roman" w:hAnsi="Times New Roman"/>
          <w:sz w:val="24"/>
        </w:rPr>
      </w:pPr>
      <w:r w:rsidRPr="00871D09">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4343400" cy="1257300"/>
                <wp:effectExtent l="7620" t="7620" r="1143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B468E2">
                            <w:pPr>
                              <w:jc w:val="center"/>
                              <w:rPr>
                                <w:rFonts w:ascii="Times New Roman" w:hAnsi="Times New Roman"/>
                                <w:b/>
                                <w:sz w:val="28"/>
                                <w:szCs w:val="28"/>
                              </w:rPr>
                            </w:pPr>
                            <w:r>
                              <w:rPr>
                                <w:rFonts w:ascii="Times New Roman" w:hAnsi="Times New Roman"/>
                                <w:b/>
                                <w:sz w:val="28"/>
                                <w:szCs w:val="28"/>
                              </w:rPr>
                              <w:t>TABLE 3.3</w:t>
                            </w:r>
                          </w:p>
                          <w:p w:rsidR="001E2353" w:rsidRDefault="001E2353" w:rsidP="00B468E2">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B468E2">
                            <w:pPr>
                              <w:jc w:val="center"/>
                              <w:rPr>
                                <w:rFonts w:ascii="Times New Roman" w:hAnsi="Times New Roman"/>
                                <w:b/>
                                <w:sz w:val="24"/>
                              </w:rPr>
                            </w:pPr>
                          </w:p>
                          <w:p w:rsidR="001E2353" w:rsidRPr="00FC2DED" w:rsidRDefault="001E2353" w:rsidP="00B468E2">
                            <w:pPr>
                              <w:jc w:val="center"/>
                              <w:rPr>
                                <w:rFonts w:ascii="Times New Roman" w:hAnsi="Times New Roman"/>
                                <w:b/>
                                <w:sz w:val="24"/>
                              </w:rPr>
                            </w:pP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1pt;margin-top:9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" fillcolor="silver">
                <v:textbox>
                  <w:txbxContent>
                    <w:p w:rsidR="001E2353" w:rsidRDefault="001E2353" w:rsidP="00B468E2">
                      <w:pPr>
                        <w:jc w:val="center"/>
                        <w:rPr>
                          <w:rFonts w:ascii="Times New Roman" w:hAnsi="Times New Roman"/>
                          <w:b/>
                          <w:sz w:val="28"/>
                          <w:szCs w:val="28"/>
                        </w:rPr>
                      </w:pPr>
                      <w:r>
                        <w:rPr>
                          <w:rFonts w:ascii="Times New Roman" w:hAnsi="Times New Roman"/>
                          <w:b/>
                          <w:sz w:val="28"/>
                          <w:szCs w:val="28"/>
                        </w:rPr>
                        <w:t>TABLE 3.3</w:t>
                      </w:r>
                    </w:p>
                    <w:p w:rsidR="001E2353" w:rsidRDefault="001E2353" w:rsidP="00B468E2">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B468E2">
                      <w:pPr>
                        <w:jc w:val="center"/>
                        <w:rPr>
                          <w:rFonts w:ascii="Times New Roman" w:hAnsi="Times New Roman"/>
                          <w:b/>
                          <w:sz w:val="24"/>
                        </w:rPr>
                      </w:pPr>
                    </w:p>
                    <w:p w:rsidR="001E2353" w:rsidRPr="00FC2DED" w:rsidRDefault="001E2353" w:rsidP="00B468E2">
                      <w:pPr>
                        <w:jc w:val="center"/>
                        <w:rPr>
                          <w:rFonts w:ascii="Times New Roman" w:hAnsi="Times New Roman"/>
                          <w:b/>
                          <w:sz w:val="24"/>
                        </w:rPr>
                      </w:pPr>
                      <w:r>
                        <w:rPr>
                          <w:rFonts w:ascii="Times New Roman" w:hAnsi="Times New Roman"/>
                          <w:b/>
                          <w:sz w:val="24"/>
                        </w:rPr>
                        <w:t>)</w:t>
                      </w:r>
                    </w:p>
                  </w:txbxContent>
                </v:textbox>
              </v:shape>
            </w:pict>
          </mc:Fallback>
        </mc:AlternateContent>
      </w: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B468E2" w:rsidRPr="00D85777" w:rsidRDefault="00B468E2" w:rsidP="00B468E2">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B468E2" w:rsidRPr="000F1614">
        <w:tc>
          <w:tcPr>
            <w:tcW w:w="2782" w:type="pct"/>
            <w:vAlign w:val="center"/>
          </w:tcPr>
          <w:p w:rsidR="00B468E2" w:rsidRPr="000F1614" w:rsidRDefault="00E046FA" w:rsidP="004079D7">
            <w:pPr>
              <w:jc w:val="center"/>
              <w:rPr>
                <w:rFonts w:ascii="Times New Roman" w:hAnsi="Times New Roman"/>
                <w:b/>
                <w:sz w:val="24"/>
              </w:rPr>
            </w:pPr>
            <w:r>
              <w:rPr>
                <w:rFonts w:ascii="Times New Roman" w:hAnsi="Times New Roman"/>
                <w:b/>
                <w:sz w:val="24"/>
              </w:rPr>
              <w:t>TRANSFERS</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PERCENTAGE</w:t>
            </w:r>
          </w:p>
          <w:p w:rsidR="00B468E2" w:rsidRPr="000F1614" w:rsidRDefault="00B468E2" w:rsidP="004079D7">
            <w:pPr>
              <w:jc w:val="center"/>
              <w:rPr>
                <w:rFonts w:ascii="Times New Roman" w:hAnsi="Times New Roman"/>
                <w:b/>
                <w:sz w:val="24"/>
              </w:rPr>
            </w:pPr>
            <w:r w:rsidRPr="000F1614">
              <w:rPr>
                <w:rFonts w:ascii="Times New Roman" w:hAnsi="Times New Roman"/>
                <w:b/>
                <w:sz w:val="24"/>
              </w:rPr>
              <w:t>OF TOTAL</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FEMALE TRANSFERS</w:t>
            </w:r>
            <w:r w:rsidR="00B468E2" w:rsidRPr="000F1614">
              <w:rPr>
                <w:rFonts w:ascii="Times New Roman" w:hAnsi="Times New Roman"/>
                <w:sz w:val="24"/>
              </w:rPr>
              <w:t xml:space="preserve"> </w:t>
            </w:r>
          </w:p>
        </w:tc>
        <w:tc>
          <w:tcPr>
            <w:tcW w:w="1109" w:type="pct"/>
          </w:tcPr>
          <w:p w:rsidR="00B468E2" w:rsidRPr="000F1614" w:rsidRDefault="00E634BE" w:rsidP="00B32112">
            <w:pPr>
              <w:spacing w:before="40" w:after="40"/>
              <w:jc w:val="center"/>
              <w:rPr>
                <w:rFonts w:ascii="Times New Roman" w:hAnsi="Times New Roman"/>
                <w:sz w:val="24"/>
              </w:rPr>
            </w:pPr>
            <w:r>
              <w:rPr>
                <w:rFonts w:ascii="Times New Roman" w:hAnsi="Times New Roman"/>
                <w:sz w:val="24"/>
              </w:rPr>
              <w:t>85</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79</w:t>
            </w:r>
            <w:r w:rsidR="00B32112">
              <w:rPr>
                <w:rFonts w:ascii="Times New Roman" w:hAnsi="Times New Roman"/>
                <w:sz w:val="24"/>
              </w:rPr>
              <w:t>%</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MALE</w:t>
            </w:r>
            <w:r w:rsidR="00B468E2" w:rsidRPr="000F1614">
              <w:rPr>
                <w:rFonts w:ascii="Times New Roman" w:hAnsi="Times New Roman"/>
                <w:sz w:val="24"/>
              </w:rPr>
              <w:t xml:space="preserve"> TRA</w:t>
            </w:r>
            <w:r>
              <w:rPr>
                <w:rFonts w:ascii="Times New Roman" w:hAnsi="Times New Roman"/>
                <w:sz w:val="24"/>
              </w:rPr>
              <w:t>NSFERS</w:t>
            </w:r>
            <w:r w:rsidR="00E149AD">
              <w:rPr>
                <w:rFonts w:ascii="Times New Roman" w:hAnsi="Times New Roman"/>
                <w:sz w:val="24"/>
              </w:rPr>
              <w:t xml:space="preserve"> </w:t>
            </w:r>
          </w:p>
        </w:tc>
        <w:tc>
          <w:tcPr>
            <w:tcW w:w="1109" w:type="pct"/>
          </w:tcPr>
          <w:p w:rsidR="00B468E2" w:rsidRPr="000F1614" w:rsidRDefault="00E634BE" w:rsidP="00B32112">
            <w:pPr>
              <w:spacing w:before="40" w:after="40"/>
              <w:jc w:val="center"/>
              <w:rPr>
                <w:rFonts w:ascii="Times New Roman" w:hAnsi="Times New Roman"/>
                <w:sz w:val="24"/>
              </w:rPr>
            </w:pPr>
            <w:r>
              <w:rPr>
                <w:rFonts w:ascii="Times New Roman" w:hAnsi="Times New Roman"/>
                <w:sz w:val="24"/>
              </w:rPr>
              <w:t>23</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21</w:t>
            </w:r>
            <w:r w:rsidR="00B32112">
              <w:rPr>
                <w:rFonts w:ascii="Times New Roman" w:hAnsi="Times New Roman"/>
                <w:sz w:val="24"/>
              </w:rPr>
              <w:t>%</w:t>
            </w:r>
          </w:p>
        </w:tc>
      </w:tr>
      <w:tr w:rsidR="00B468E2" w:rsidRPr="000F1614">
        <w:tc>
          <w:tcPr>
            <w:tcW w:w="2782" w:type="pct"/>
          </w:tcPr>
          <w:p w:rsidR="00B468E2" w:rsidRPr="000F1614" w:rsidRDefault="00B468E2"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TRANSFERS</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66</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61</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CAUCASIANS</w:t>
            </w:r>
            <w:r w:rsidR="00B468E2" w:rsidRPr="000F1614">
              <w:rPr>
                <w:rFonts w:ascii="Times New Roman" w:hAnsi="Times New Roman"/>
                <w:sz w:val="24"/>
              </w:rPr>
              <w:t xml:space="preserve"> TRANSFER</w:t>
            </w:r>
            <w:r>
              <w:rPr>
                <w:rFonts w:ascii="Times New Roman" w:hAnsi="Times New Roman"/>
                <w:sz w:val="24"/>
              </w:rPr>
              <w:t>S</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42</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39</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EMPLOYEE</w:t>
            </w:r>
            <w:r w:rsidR="00B468E2" w:rsidRPr="000F1614">
              <w:rPr>
                <w:rFonts w:ascii="Times New Roman" w:hAnsi="Times New Roman"/>
                <w:sz w:val="24"/>
              </w:rPr>
              <w:t xml:space="preserve"> TRANSFE</w:t>
            </w:r>
            <w:r>
              <w:rPr>
                <w:rFonts w:ascii="Times New Roman" w:hAnsi="Times New Roman"/>
                <w:sz w:val="24"/>
              </w:rPr>
              <w:t>RS</w:t>
            </w:r>
          </w:p>
        </w:tc>
        <w:tc>
          <w:tcPr>
            <w:tcW w:w="1109" w:type="pct"/>
          </w:tcPr>
          <w:p w:rsidR="00B468E2" w:rsidRPr="000F1614" w:rsidRDefault="00E634BE" w:rsidP="00B32112">
            <w:pPr>
              <w:spacing w:before="40" w:after="40"/>
              <w:jc w:val="center"/>
              <w:rPr>
                <w:rFonts w:ascii="Times New Roman" w:hAnsi="Times New Roman"/>
                <w:sz w:val="24"/>
              </w:rPr>
            </w:pPr>
            <w:r>
              <w:rPr>
                <w:rFonts w:ascii="Times New Roman" w:hAnsi="Times New Roman"/>
                <w:sz w:val="24"/>
              </w:rPr>
              <w:t>108</w:t>
            </w:r>
          </w:p>
        </w:tc>
        <w:tc>
          <w:tcPr>
            <w:tcW w:w="1109" w:type="pct"/>
          </w:tcPr>
          <w:p w:rsidR="00B468E2" w:rsidRPr="000F1614" w:rsidRDefault="00BF4401"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bl>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tbl>
      <w:tblPr>
        <w:tblW w:w="5000" w:type="pct"/>
        <w:tblLook w:val="0000" w:firstRow="0" w:lastRow="0" w:firstColumn="0" w:lastColumn="0" w:noHBand="0" w:noVBand="0"/>
      </w:tblPr>
      <w:tblGrid>
        <w:gridCol w:w="9936"/>
      </w:tblGrid>
      <w:tr w:rsidR="00B468E2" w:rsidRPr="00D85777">
        <w:tc>
          <w:tcPr>
            <w:tcW w:w="5000" w:type="pct"/>
          </w:tcPr>
          <w:p w:rsidR="00B468E2" w:rsidRPr="00B468E2" w:rsidRDefault="00B468E2" w:rsidP="00B468E2">
            <w:pPr>
              <w:jc w:val="center"/>
              <w:rPr>
                <w:rFonts w:ascii="Times New Roman" w:hAnsi="Times New Roman"/>
                <w:b/>
                <w:sz w:val="24"/>
              </w:rPr>
            </w:pPr>
            <w:r w:rsidRPr="00B468E2">
              <w:rPr>
                <w:rFonts w:ascii="Times New Roman" w:hAnsi="Times New Roman"/>
                <w:b/>
                <w:sz w:val="24"/>
              </w:rPr>
              <w:t>COMMENTS FOR TABLE 3.3</w:t>
            </w:r>
          </w:p>
        </w:tc>
      </w:tr>
      <w:tr w:rsidR="00A541FE" w:rsidRPr="00D85777">
        <w:trPr>
          <w:trHeight w:val="400"/>
        </w:trPr>
        <w:tc>
          <w:tcPr>
            <w:tcW w:w="5000" w:type="pct"/>
            <w:tcBorders>
              <w:top w:val="single" w:sz="6" w:space="0" w:color="auto"/>
            </w:tcBorders>
          </w:tcPr>
          <w:p w:rsidR="00A541FE" w:rsidRPr="00D85777" w:rsidRDefault="00A541FE" w:rsidP="00A541FE">
            <w:pPr>
              <w:rPr>
                <w:rFonts w:ascii="Times New Roman" w:hAnsi="Times New Roman"/>
                <w:sz w:val="24"/>
              </w:rPr>
            </w:pPr>
            <w:r>
              <w:rPr>
                <w:rFonts w:ascii="Times New Roman" w:hAnsi="Times New Roman"/>
                <w:sz w:val="24"/>
              </w:rPr>
              <w:t>During 2015, 9 transfers out returned</w:t>
            </w:r>
            <w:r w:rsidR="00F35580">
              <w:rPr>
                <w:rFonts w:ascii="Times New Roman" w:hAnsi="Times New Roman"/>
                <w:sz w:val="24"/>
              </w:rPr>
              <w:t xml:space="preserve"> to the department either as a Return to Former C</w:t>
            </w:r>
            <w:r>
              <w:rPr>
                <w:rFonts w:ascii="Times New Roman" w:hAnsi="Times New Roman"/>
                <w:sz w:val="24"/>
              </w:rPr>
              <w:t>lass, or accep</w:t>
            </w:r>
            <w:r w:rsidR="00F35580">
              <w:rPr>
                <w:rFonts w:ascii="Times New Roman" w:hAnsi="Times New Roman"/>
                <w:sz w:val="24"/>
              </w:rPr>
              <w:t>ting a P</w:t>
            </w:r>
            <w:r>
              <w:rPr>
                <w:rFonts w:ascii="Times New Roman" w:hAnsi="Times New Roman"/>
                <w:sz w:val="24"/>
              </w:rPr>
              <w:t>romotion:</w:t>
            </w:r>
          </w:p>
        </w:tc>
      </w:tr>
      <w:tr w:rsidR="00A541FE" w:rsidRPr="00D85777">
        <w:trPr>
          <w:trHeight w:val="400"/>
        </w:trPr>
        <w:tc>
          <w:tcPr>
            <w:tcW w:w="5000" w:type="pct"/>
            <w:tcBorders>
              <w:top w:val="single" w:sz="6" w:space="0" w:color="auto"/>
              <w:bottom w:val="single" w:sz="6" w:space="0" w:color="auto"/>
            </w:tcBorders>
          </w:tcPr>
          <w:p w:rsidR="00A541FE" w:rsidRPr="00D85777" w:rsidRDefault="00F35580" w:rsidP="00A541FE">
            <w:pPr>
              <w:rPr>
                <w:rFonts w:ascii="Times New Roman" w:hAnsi="Times New Roman"/>
                <w:sz w:val="24"/>
              </w:rPr>
            </w:pPr>
            <w:r>
              <w:rPr>
                <w:rFonts w:ascii="Times New Roman" w:hAnsi="Times New Roman"/>
                <w:sz w:val="24"/>
              </w:rPr>
              <w:t>8 Females – 3 Minority, 5 C</w:t>
            </w:r>
            <w:r w:rsidR="00A541FE">
              <w:rPr>
                <w:rFonts w:ascii="Times New Roman" w:hAnsi="Times New Roman"/>
                <w:sz w:val="24"/>
              </w:rPr>
              <w:t>aucasian</w:t>
            </w:r>
          </w:p>
        </w:tc>
      </w:tr>
      <w:tr w:rsidR="00A541FE" w:rsidRPr="00D85777">
        <w:trPr>
          <w:trHeight w:val="400"/>
        </w:trPr>
        <w:tc>
          <w:tcPr>
            <w:tcW w:w="5000" w:type="pct"/>
            <w:tcBorders>
              <w:top w:val="single" w:sz="6" w:space="0" w:color="auto"/>
              <w:bottom w:val="single" w:sz="6" w:space="0" w:color="auto"/>
            </w:tcBorders>
          </w:tcPr>
          <w:p w:rsidR="00A541FE" w:rsidRPr="00D85777" w:rsidRDefault="00F35580" w:rsidP="00A541FE">
            <w:pPr>
              <w:rPr>
                <w:rFonts w:ascii="Times New Roman" w:hAnsi="Times New Roman"/>
                <w:sz w:val="24"/>
              </w:rPr>
            </w:pPr>
            <w:r>
              <w:rPr>
                <w:rFonts w:ascii="Times New Roman" w:hAnsi="Times New Roman"/>
                <w:sz w:val="24"/>
              </w:rPr>
              <w:t>1 Male - M</w:t>
            </w:r>
            <w:r w:rsidR="00A541FE">
              <w:rPr>
                <w:rFonts w:ascii="Times New Roman" w:hAnsi="Times New Roman"/>
                <w:sz w:val="24"/>
              </w:rPr>
              <w:t>inority</w:t>
            </w:r>
          </w:p>
        </w:tc>
      </w:tr>
      <w:tr w:rsidR="00A541FE" w:rsidRPr="00D85777">
        <w:trPr>
          <w:trHeight w:val="400"/>
        </w:trPr>
        <w:tc>
          <w:tcPr>
            <w:tcW w:w="5000" w:type="pct"/>
            <w:tcBorders>
              <w:top w:val="single" w:sz="6" w:space="0" w:color="auto"/>
              <w:bottom w:val="single" w:sz="6" w:space="0" w:color="auto"/>
            </w:tcBorders>
          </w:tcPr>
          <w:p w:rsidR="00A541FE" w:rsidRPr="00D85777" w:rsidRDefault="00A541FE" w:rsidP="00A541FE">
            <w:pPr>
              <w:rPr>
                <w:rFonts w:ascii="Times New Roman" w:hAnsi="Times New Roman"/>
                <w:sz w:val="24"/>
              </w:rPr>
            </w:pPr>
          </w:p>
        </w:tc>
      </w:tr>
      <w:tr w:rsidR="00A541FE" w:rsidRPr="00D85777">
        <w:trPr>
          <w:trHeight w:val="400"/>
        </w:trPr>
        <w:tc>
          <w:tcPr>
            <w:tcW w:w="5000" w:type="pct"/>
            <w:tcBorders>
              <w:top w:val="single" w:sz="6" w:space="0" w:color="auto"/>
              <w:bottom w:val="single" w:sz="6" w:space="0" w:color="auto"/>
            </w:tcBorders>
          </w:tcPr>
          <w:p w:rsidR="00A541FE" w:rsidRPr="00D85777" w:rsidRDefault="00A541FE" w:rsidP="00A541FE">
            <w:pPr>
              <w:rPr>
                <w:rFonts w:ascii="Times New Roman" w:hAnsi="Times New Roman"/>
                <w:sz w:val="24"/>
              </w:rPr>
            </w:pPr>
          </w:p>
        </w:tc>
      </w:tr>
      <w:tr w:rsidR="00A541FE" w:rsidRPr="00D85777">
        <w:trPr>
          <w:trHeight w:val="400"/>
        </w:trPr>
        <w:tc>
          <w:tcPr>
            <w:tcW w:w="5000" w:type="pct"/>
            <w:tcBorders>
              <w:top w:val="single" w:sz="6" w:space="0" w:color="auto"/>
              <w:bottom w:val="single" w:sz="6" w:space="0" w:color="auto"/>
            </w:tcBorders>
          </w:tcPr>
          <w:p w:rsidR="00A541FE" w:rsidRPr="00D85777" w:rsidRDefault="00A541FE" w:rsidP="00A541FE">
            <w:pPr>
              <w:rPr>
                <w:rFonts w:ascii="Times New Roman" w:hAnsi="Times New Roman"/>
                <w:sz w:val="24"/>
              </w:rPr>
            </w:pPr>
          </w:p>
        </w:tc>
      </w:tr>
    </w:tbl>
    <w:p w:rsidR="00B03AAD" w:rsidRDefault="00B03AAD" w:rsidP="00C90DE4">
      <w:pPr>
        <w:spacing w:before="0"/>
        <w:rPr>
          <w:rFonts w:ascii="Times New Roman" w:hAnsi="Times New Roman"/>
          <w:sz w:val="24"/>
        </w:rPr>
      </w:pPr>
    </w:p>
    <w:p w:rsidR="00B03AAD" w:rsidRDefault="00B03AAD" w:rsidP="00C90DE4">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4872C5" w:rsidRDefault="004872C5" w:rsidP="00DB70FE">
      <w:pPr>
        <w:spacing w:before="0"/>
        <w:rPr>
          <w:rFonts w:ascii="Times New Roman" w:hAnsi="Times New Roman"/>
          <w:sz w:val="24"/>
        </w:rPr>
      </w:pPr>
    </w:p>
    <w:p w:rsidR="00924A13" w:rsidRDefault="00924A13" w:rsidP="00DB70FE">
      <w:pPr>
        <w:spacing w:before="0"/>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14:anchorId="5D66B980" wp14:editId="48E74CC6">
                <wp:simplePos x="0" y="0"/>
                <wp:positionH relativeFrom="column">
                  <wp:posOffset>1149985</wp:posOffset>
                </wp:positionH>
                <wp:positionV relativeFrom="paragraph">
                  <wp:posOffset>19050</wp:posOffset>
                </wp:positionV>
                <wp:extent cx="4343400" cy="1257300"/>
                <wp:effectExtent l="7620" t="7620" r="1143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DB70FE">
                            <w:pPr>
                              <w:jc w:val="center"/>
                              <w:rPr>
                                <w:rFonts w:ascii="Times New Roman" w:hAnsi="Times New Roman"/>
                                <w:b/>
                                <w:sz w:val="28"/>
                                <w:szCs w:val="28"/>
                              </w:rPr>
                            </w:pPr>
                            <w:r>
                              <w:rPr>
                                <w:rFonts w:ascii="Times New Roman" w:hAnsi="Times New Roman"/>
                                <w:b/>
                                <w:sz w:val="28"/>
                                <w:szCs w:val="28"/>
                              </w:rPr>
                              <w:t>TABLE 3.4</w:t>
                            </w:r>
                          </w:p>
                          <w:p w:rsidR="001E2353" w:rsidRDefault="001E2353" w:rsidP="00DB70FE">
                            <w:pPr>
                              <w:jc w:val="center"/>
                              <w:rPr>
                                <w:rFonts w:ascii="Times New Roman" w:hAnsi="Times New Roman"/>
                                <w:b/>
                                <w:sz w:val="28"/>
                                <w:szCs w:val="28"/>
                              </w:rPr>
                            </w:pPr>
                            <w:r>
                              <w:rPr>
                                <w:rFonts w:ascii="Times New Roman" w:hAnsi="Times New Roman"/>
                                <w:b/>
                                <w:sz w:val="28"/>
                                <w:szCs w:val="28"/>
                              </w:rPr>
                              <w:t>Personnel Action Report</w:t>
                            </w:r>
                          </w:p>
                          <w:p w:rsidR="001E2353" w:rsidRPr="00E149AD" w:rsidRDefault="001E2353" w:rsidP="00DB70FE">
                            <w:pPr>
                              <w:jc w:val="center"/>
                              <w:rPr>
                                <w:rFonts w:ascii="Times New Roman" w:hAnsi="Times New Roman"/>
                                <w:b/>
                                <w:sz w:val="24"/>
                              </w:rPr>
                            </w:pPr>
                            <w:r w:rsidRPr="00E149AD">
                              <w:rPr>
                                <w:rFonts w:ascii="Times New Roman" w:hAnsi="Times New Roman"/>
                                <w:b/>
                                <w:sz w:val="28"/>
                                <w:szCs w:val="28"/>
                              </w:rPr>
                              <w:t>PROMOTIONS</w:t>
                            </w:r>
                            <w:r w:rsidR="00F76B44">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DB70FE">
                            <w:pPr>
                              <w:jc w:val="center"/>
                              <w:rPr>
                                <w:rFonts w:ascii="Times New Roman" w:hAnsi="Times New Roman"/>
                                <w:b/>
                                <w:sz w:val="28"/>
                                <w:szCs w:val="28"/>
                              </w:rPr>
                            </w:pPr>
                          </w:p>
                          <w:p w:rsidR="001E2353" w:rsidRPr="00F316E7" w:rsidRDefault="001E2353" w:rsidP="00DB70FE">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B980" id="Text Box 21" o:spid="_x0000_s1034" type="#_x0000_t202" style="position:absolute;margin-left:90.55pt;margin-top:1.5pt;width:34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" fillcolor="silver">
                <v:textbox>
                  <w:txbxContent>
                    <w:p w:rsidR="001E2353" w:rsidRDefault="001E2353" w:rsidP="00DB70FE">
                      <w:pPr>
                        <w:jc w:val="center"/>
                        <w:rPr>
                          <w:rFonts w:ascii="Times New Roman" w:hAnsi="Times New Roman"/>
                          <w:b/>
                          <w:sz w:val="28"/>
                          <w:szCs w:val="28"/>
                        </w:rPr>
                      </w:pPr>
                      <w:r>
                        <w:rPr>
                          <w:rFonts w:ascii="Times New Roman" w:hAnsi="Times New Roman"/>
                          <w:b/>
                          <w:sz w:val="28"/>
                          <w:szCs w:val="28"/>
                        </w:rPr>
                        <w:t>TABLE 3.4</w:t>
                      </w:r>
                    </w:p>
                    <w:p w:rsidR="001E2353" w:rsidRDefault="001E2353" w:rsidP="00DB70FE">
                      <w:pPr>
                        <w:jc w:val="center"/>
                        <w:rPr>
                          <w:rFonts w:ascii="Times New Roman" w:hAnsi="Times New Roman"/>
                          <w:b/>
                          <w:sz w:val="28"/>
                          <w:szCs w:val="28"/>
                        </w:rPr>
                      </w:pPr>
                      <w:r>
                        <w:rPr>
                          <w:rFonts w:ascii="Times New Roman" w:hAnsi="Times New Roman"/>
                          <w:b/>
                          <w:sz w:val="28"/>
                          <w:szCs w:val="28"/>
                        </w:rPr>
                        <w:t>Personnel Action Report</w:t>
                      </w:r>
                    </w:p>
                    <w:p w:rsidR="001E2353" w:rsidRPr="00E149AD" w:rsidRDefault="001E2353" w:rsidP="00DB70FE">
                      <w:pPr>
                        <w:jc w:val="center"/>
                        <w:rPr>
                          <w:rFonts w:ascii="Times New Roman" w:hAnsi="Times New Roman"/>
                          <w:b/>
                          <w:sz w:val="24"/>
                        </w:rPr>
                      </w:pPr>
                      <w:r w:rsidRPr="00E149AD">
                        <w:rPr>
                          <w:rFonts w:ascii="Times New Roman" w:hAnsi="Times New Roman"/>
                          <w:b/>
                          <w:sz w:val="28"/>
                          <w:szCs w:val="28"/>
                        </w:rPr>
                        <w:t>PROMOTIONS</w:t>
                      </w:r>
                      <w:r w:rsidR="00F76B44">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DB70FE">
                      <w:pPr>
                        <w:jc w:val="center"/>
                        <w:rPr>
                          <w:rFonts w:ascii="Times New Roman" w:hAnsi="Times New Roman"/>
                          <w:b/>
                          <w:sz w:val="28"/>
                          <w:szCs w:val="28"/>
                        </w:rPr>
                      </w:pPr>
                    </w:p>
                    <w:p w:rsidR="001E2353" w:rsidRPr="00F316E7" w:rsidRDefault="001E2353" w:rsidP="00DB70FE">
                      <w:pPr>
                        <w:jc w:val="center"/>
                        <w:rPr>
                          <w:rFonts w:ascii="Times New Roman" w:hAnsi="Times New Roman"/>
                          <w:b/>
                          <w:sz w:val="28"/>
                          <w:szCs w:val="28"/>
                        </w:rPr>
                      </w:pPr>
                    </w:p>
                  </w:txbxContent>
                </v:textbox>
              </v:shape>
            </w:pict>
          </mc:Fallback>
        </mc:AlternateContent>
      </w: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p w:rsidR="00924A13" w:rsidRDefault="00924A13"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DB70FE" w:rsidRPr="000F1614" w:rsidTr="00B32112">
        <w:trPr>
          <w:trHeight w:val="912"/>
        </w:trPr>
        <w:tc>
          <w:tcPr>
            <w:tcW w:w="2782" w:type="pct"/>
            <w:vAlign w:val="center"/>
          </w:tcPr>
          <w:p w:rsidR="00DB70FE" w:rsidRPr="00924A13" w:rsidRDefault="00B468E2" w:rsidP="00924A13">
            <w:pPr>
              <w:jc w:val="center"/>
              <w:rPr>
                <w:rFonts w:ascii="Times New Roman" w:hAnsi="Times New Roman"/>
                <w:sz w:val="24"/>
              </w:rPr>
            </w:pPr>
            <w:r>
              <w:rPr>
                <w:rFonts w:ascii="Times New Roman" w:hAnsi="Times New Roman"/>
                <w:sz w:val="24"/>
              </w:rPr>
              <w:br w:type="page"/>
            </w:r>
            <w:r w:rsidR="00924A13" w:rsidRPr="00924A13">
              <w:rPr>
                <w:rFonts w:ascii="Times New Roman" w:hAnsi="Times New Roman"/>
                <w:b/>
                <w:sz w:val="24"/>
              </w:rPr>
              <w:t>P</w:t>
            </w:r>
            <w:r w:rsidR="00E046FA" w:rsidRPr="00924A13">
              <w:rPr>
                <w:rFonts w:ascii="Times New Roman" w:hAnsi="Times New Roman"/>
                <w:b/>
                <w:sz w:val="24"/>
              </w:rPr>
              <w:t>ROMOTI</w:t>
            </w:r>
            <w:r w:rsidR="00E046FA">
              <w:rPr>
                <w:rFonts w:ascii="Times New Roman" w:hAnsi="Times New Roman"/>
                <w:b/>
                <w:sz w:val="24"/>
              </w:rPr>
              <w:t>ONS</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PERCENTAGE</w:t>
            </w:r>
          </w:p>
          <w:p w:rsidR="00DB70FE" w:rsidRPr="000F1614" w:rsidRDefault="00DB70FE" w:rsidP="004079D7">
            <w:pPr>
              <w:jc w:val="center"/>
              <w:rPr>
                <w:rFonts w:ascii="Times New Roman" w:hAnsi="Times New Roman"/>
                <w:b/>
                <w:sz w:val="24"/>
              </w:rPr>
            </w:pPr>
            <w:r w:rsidRPr="000F1614">
              <w:rPr>
                <w:rFonts w:ascii="Times New Roman" w:hAnsi="Times New Roman"/>
                <w:b/>
                <w:sz w:val="24"/>
              </w:rPr>
              <w:t>OF TOTAL</w:t>
            </w:r>
          </w:p>
        </w:tc>
      </w:tr>
      <w:tr w:rsidR="00DB70FE" w:rsidRPr="000F1614">
        <w:trPr>
          <w:trHeight w:val="291"/>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FEMALE PROMOTIONS</w:t>
            </w:r>
          </w:p>
        </w:tc>
        <w:tc>
          <w:tcPr>
            <w:tcW w:w="1109" w:type="pct"/>
          </w:tcPr>
          <w:p w:rsidR="00DB70FE" w:rsidRPr="000F1614" w:rsidRDefault="00F53A77" w:rsidP="00B32112">
            <w:pPr>
              <w:spacing w:before="40" w:after="40"/>
              <w:jc w:val="center"/>
              <w:rPr>
                <w:rFonts w:ascii="Times New Roman" w:hAnsi="Times New Roman"/>
                <w:sz w:val="24"/>
              </w:rPr>
            </w:pPr>
            <w:r>
              <w:rPr>
                <w:rFonts w:ascii="Times New Roman" w:hAnsi="Times New Roman"/>
                <w:sz w:val="24"/>
              </w:rPr>
              <w:t>119</w:t>
            </w:r>
          </w:p>
        </w:tc>
        <w:tc>
          <w:tcPr>
            <w:tcW w:w="1109" w:type="pct"/>
          </w:tcPr>
          <w:p w:rsidR="00DB70FE" w:rsidRPr="000F1614" w:rsidRDefault="00F53A77" w:rsidP="00B32112">
            <w:pPr>
              <w:spacing w:before="40" w:after="40"/>
              <w:jc w:val="center"/>
              <w:rPr>
                <w:rFonts w:ascii="Times New Roman" w:hAnsi="Times New Roman"/>
                <w:sz w:val="24"/>
              </w:rPr>
            </w:pPr>
            <w:r>
              <w:rPr>
                <w:rFonts w:ascii="Times New Roman" w:hAnsi="Times New Roman"/>
                <w:sz w:val="24"/>
              </w:rPr>
              <w:t>80</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MALE PROMOTIONS</w:t>
            </w:r>
          </w:p>
        </w:tc>
        <w:tc>
          <w:tcPr>
            <w:tcW w:w="1109" w:type="pct"/>
          </w:tcPr>
          <w:p w:rsidR="00DB70FE" w:rsidRPr="000F1614" w:rsidRDefault="00F53A77" w:rsidP="00B32112">
            <w:pPr>
              <w:spacing w:before="40" w:after="40"/>
              <w:jc w:val="center"/>
              <w:rPr>
                <w:rFonts w:ascii="Times New Roman" w:hAnsi="Times New Roman"/>
                <w:sz w:val="24"/>
              </w:rPr>
            </w:pPr>
            <w:r>
              <w:rPr>
                <w:rFonts w:ascii="Times New Roman" w:hAnsi="Times New Roman"/>
                <w:sz w:val="24"/>
              </w:rPr>
              <w:t>29</w:t>
            </w:r>
          </w:p>
        </w:tc>
        <w:tc>
          <w:tcPr>
            <w:tcW w:w="1109" w:type="pct"/>
          </w:tcPr>
          <w:p w:rsidR="00DB70FE" w:rsidRPr="000F1614" w:rsidRDefault="00F53A77" w:rsidP="00B32112">
            <w:pPr>
              <w:spacing w:before="40" w:after="40"/>
              <w:jc w:val="center"/>
              <w:rPr>
                <w:rFonts w:ascii="Times New Roman" w:hAnsi="Times New Roman"/>
                <w:sz w:val="24"/>
              </w:rPr>
            </w:pPr>
            <w:r>
              <w:rPr>
                <w:rFonts w:ascii="Times New Roman" w:hAnsi="Times New Roman"/>
                <w:sz w:val="24"/>
              </w:rPr>
              <w:t>20</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PROMOTIONS</w:t>
            </w:r>
          </w:p>
        </w:tc>
        <w:tc>
          <w:tcPr>
            <w:tcW w:w="1109" w:type="pct"/>
          </w:tcPr>
          <w:p w:rsidR="00DB70FE" w:rsidRPr="000F1614" w:rsidRDefault="00EE4CED" w:rsidP="00B32112">
            <w:pPr>
              <w:spacing w:before="40" w:after="40"/>
              <w:jc w:val="center"/>
              <w:rPr>
                <w:rFonts w:ascii="Times New Roman" w:hAnsi="Times New Roman"/>
                <w:sz w:val="24"/>
              </w:rPr>
            </w:pPr>
            <w:r>
              <w:rPr>
                <w:rFonts w:ascii="Times New Roman" w:hAnsi="Times New Roman"/>
                <w:sz w:val="24"/>
              </w:rPr>
              <w:t>100</w:t>
            </w:r>
          </w:p>
        </w:tc>
        <w:tc>
          <w:tcPr>
            <w:tcW w:w="1109" w:type="pct"/>
          </w:tcPr>
          <w:p w:rsidR="00DB70FE" w:rsidRPr="000F1614" w:rsidRDefault="00EE4CED" w:rsidP="00B32112">
            <w:pPr>
              <w:spacing w:before="40" w:after="40"/>
              <w:jc w:val="center"/>
              <w:rPr>
                <w:rFonts w:ascii="Times New Roman" w:hAnsi="Times New Roman"/>
                <w:sz w:val="24"/>
              </w:rPr>
            </w:pPr>
            <w:r>
              <w:rPr>
                <w:rFonts w:ascii="Times New Roman" w:hAnsi="Times New Roman"/>
                <w:sz w:val="24"/>
              </w:rPr>
              <w:t>68</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CAUCASIAN PROMOTIONS</w:t>
            </w:r>
          </w:p>
        </w:tc>
        <w:tc>
          <w:tcPr>
            <w:tcW w:w="1109" w:type="pct"/>
          </w:tcPr>
          <w:p w:rsidR="00DB70FE" w:rsidRPr="000F1614" w:rsidRDefault="00EE4CED" w:rsidP="00B32112">
            <w:pPr>
              <w:spacing w:before="40" w:after="40"/>
              <w:jc w:val="center"/>
              <w:rPr>
                <w:rFonts w:ascii="Times New Roman" w:hAnsi="Times New Roman"/>
                <w:sz w:val="24"/>
              </w:rPr>
            </w:pPr>
            <w:r>
              <w:rPr>
                <w:rFonts w:ascii="Times New Roman" w:hAnsi="Times New Roman"/>
                <w:sz w:val="24"/>
              </w:rPr>
              <w:t>48</w:t>
            </w:r>
          </w:p>
        </w:tc>
        <w:tc>
          <w:tcPr>
            <w:tcW w:w="1109" w:type="pct"/>
          </w:tcPr>
          <w:p w:rsidR="00DB70FE" w:rsidRPr="000F1614" w:rsidRDefault="00EE4CED" w:rsidP="00B32112">
            <w:pPr>
              <w:spacing w:before="40" w:after="40"/>
              <w:jc w:val="center"/>
              <w:rPr>
                <w:rFonts w:ascii="Times New Roman" w:hAnsi="Times New Roman"/>
                <w:sz w:val="24"/>
              </w:rPr>
            </w:pPr>
            <w:r>
              <w:rPr>
                <w:rFonts w:ascii="Times New Roman" w:hAnsi="Times New Roman"/>
                <w:sz w:val="24"/>
              </w:rPr>
              <w:t>32</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EMPLOYEE PROMOTIONS</w:t>
            </w:r>
          </w:p>
        </w:tc>
        <w:tc>
          <w:tcPr>
            <w:tcW w:w="1109" w:type="pct"/>
          </w:tcPr>
          <w:p w:rsidR="00DB70FE" w:rsidRPr="000F1614" w:rsidRDefault="00F53A77" w:rsidP="00B32112">
            <w:pPr>
              <w:spacing w:before="40" w:after="40"/>
              <w:jc w:val="center"/>
              <w:rPr>
                <w:rFonts w:ascii="Times New Roman" w:hAnsi="Times New Roman"/>
                <w:sz w:val="24"/>
              </w:rPr>
            </w:pPr>
            <w:r>
              <w:rPr>
                <w:rFonts w:ascii="Times New Roman" w:hAnsi="Times New Roman"/>
                <w:sz w:val="24"/>
              </w:rPr>
              <w:t>148</w:t>
            </w:r>
          </w:p>
        </w:tc>
        <w:tc>
          <w:tcPr>
            <w:tcW w:w="1109" w:type="pct"/>
          </w:tcPr>
          <w:p w:rsidR="00DB70FE" w:rsidRPr="000F1614" w:rsidRDefault="00B32112" w:rsidP="00B32112">
            <w:pPr>
              <w:spacing w:before="40" w:after="40"/>
              <w:jc w:val="center"/>
              <w:rPr>
                <w:rFonts w:ascii="Times New Roman" w:hAnsi="Times New Roman"/>
                <w:sz w:val="24"/>
              </w:rPr>
            </w:pPr>
            <w:r>
              <w:rPr>
                <w:rFonts w:ascii="Times New Roman" w:hAnsi="Times New Roman"/>
                <w:sz w:val="24"/>
              </w:rPr>
              <w:t>100%</w:t>
            </w:r>
          </w:p>
        </w:tc>
      </w:tr>
    </w:tbl>
    <w:p w:rsidR="00DB70FE"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F76B44" w:rsidRPr="000F1614" w:rsidTr="005734CC">
        <w:trPr>
          <w:trHeight w:val="912"/>
        </w:trPr>
        <w:tc>
          <w:tcPr>
            <w:tcW w:w="2782" w:type="pct"/>
            <w:vAlign w:val="center"/>
          </w:tcPr>
          <w:p w:rsidR="00F76B44" w:rsidRPr="000F1614" w:rsidRDefault="00F76B44" w:rsidP="005734CC">
            <w:pPr>
              <w:jc w:val="center"/>
              <w:rPr>
                <w:rFonts w:ascii="Times New Roman" w:hAnsi="Times New Roman"/>
                <w:b/>
                <w:sz w:val="24"/>
              </w:rPr>
            </w:pPr>
            <w:r>
              <w:rPr>
                <w:rFonts w:ascii="Times New Roman" w:hAnsi="Times New Roman"/>
                <w:b/>
                <w:sz w:val="24"/>
              </w:rPr>
              <w:t>DEMOTIONS</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PERCENTAGE</w:t>
            </w:r>
          </w:p>
          <w:p w:rsidR="00F76B44" w:rsidRPr="000F1614" w:rsidRDefault="00F76B44" w:rsidP="005734CC">
            <w:pPr>
              <w:jc w:val="center"/>
              <w:rPr>
                <w:rFonts w:ascii="Times New Roman" w:hAnsi="Times New Roman"/>
                <w:b/>
                <w:sz w:val="24"/>
              </w:rPr>
            </w:pPr>
            <w:r w:rsidRPr="000F1614">
              <w:rPr>
                <w:rFonts w:ascii="Times New Roman" w:hAnsi="Times New Roman"/>
                <w:b/>
                <w:sz w:val="24"/>
              </w:rPr>
              <w:t>OF TOTAL</w:t>
            </w:r>
          </w:p>
        </w:tc>
      </w:tr>
      <w:tr w:rsidR="00F76B44" w:rsidRPr="000F1614" w:rsidTr="005734CC">
        <w:trPr>
          <w:trHeight w:val="291"/>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FEMALE DEMOTIONS</w:t>
            </w:r>
          </w:p>
        </w:tc>
        <w:tc>
          <w:tcPr>
            <w:tcW w:w="1109" w:type="pct"/>
          </w:tcPr>
          <w:p w:rsidR="00F76B44" w:rsidRPr="000F1614" w:rsidRDefault="00F53A77" w:rsidP="005734CC">
            <w:pPr>
              <w:spacing w:before="40" w:after="40"/>
              <w:jc w:val="center"/>
              <w:rPr>
                <w:rFonts w:ascii="Times New Roman" w:hAnsi="Times New Roman"/>
                <w:sz w:val="24"/>
              </w:rPr>
            </w:pPr>
            <w:r>
              <w:rPr>
                <w:rFonts w:ascii="Times New Roman" w:hAnsi="Times New Roman"/>
                <w:sz w:val="24"/>
              </w:rPr>
              <w:t>4</w:t>
            </w:r>
          </w:p>
        </w:tc>
        <w:tc>
          <w:tcPr>
            <w:tcW w:w="1109" w:type="pct"/>
          </w:tcPr>
          <w:p w:rsidR="00F76B44" w:rsidRPr="000F1614" w:rsidRDefault="009B4D79" w:rsidP="005734CC">
            <w:pPr>
              <w:spacing w:before="40" w:after="40"/>
              <w:jc w:val="center"/>
              <w:rPr>
                <w:rFonts w:ascii="Times New Roman" w:hAnsi="Times New Roman"/>
                <w:sz w:val="24"/>
              </w:rPr>
            </w:pPr>
            <w:r>
              <w:rPr>
                <w:rFonts w:ascii="Times New Roman" w:hAnsi="Times New Roman"/>
                <w:sz w:val="24"/>
              </w:rPr>
              <w:t>100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MALE DEMOTIONS</w:t>
            </w:r>
          </w:p>
        </w:tc>
        <w:tc>
          <w:tcPr>
            <w:tcW w:w="1109" w:type="pct"/>
          </w:tcPr>
          <w:p w:rsidR="00F76B44" w:rsidRPr="000F1614" w:rsidRDefault="00F53A77"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9B4D79"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MINORITY DEMOTIONS</w:t>
            </w:r>
          </w:p>
        </w:tc>
        <w:tc>
          <w:tcPr>
            <w:tcW w:w="1109" w:type="pct"/>
          </w:tcPr>
          <w:p w:rsidR="00F76B44" w:rsidRPr="000F1614" w:rsidRDefault="00F53A77" w:rsidP="005734CC">
            <w:pPr>
              <w:spacing w:before="40" w:after="40"/>
              <w:jc w:val="center"/>
              <w:rPr>
                <w:rFonts w:ascii="Times New Roman" w:hAnsi="Times New Roman"/>
                <w:sz w:val="24"/>
              </w:rPr>
            </w:pPr>
            <w:r>
              <w:rPr>
                <w:rFonts w:ascii="Times New Roman" w:hAnsi="Times New Roman"/>
                <w:sz w:val="24"/>
              </w:rPr>
              <w:t>3</w:t>
            </w:r>
          </w:p>
        </w:tc>
        <w:tc>
          <w:tcPr>
            <w:tcW w:w="1109" w:type="pct"/>
          </w:tcPr>
          <w:p w:rsidR="00F76B44" w:rsidRPr="000F1614" w:rsidRDefault="009B4D79" w:rsidP="005734CC">
            <w:pPr>
              <w:spacing w:before="40" w:after="40"/>
              <w:jc w:val="center"/>
              <w:rPr>
                <w:rFonts w:ascii="Times New Roman" w:hAnsi="Times New Roman"/>
                <w:sz w:val="24"/>
              </w:rPr>
            </w:pPr>
            <w:r>
              <w:rPr>
                <w:rFonts w:ascii="Times New Roman" w:hAnsi="Times New Roman"/>
                <w:sz w:val="24"/>
              </w:rPr>
              <w:t>75</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CAUCASIAN DEMOTIONS</w:t>
            </w:r>
          </w:p>
        </w:tc>
        <w:tc>
          <w:tcPr>
            <w:tcW w:w="1109" w:type="pct"/>
          </w:tcPr>
          <w:p w:rsidR="00F76B44" w:rsidRPr="000F1614" w:rsidRDefault="00F53A77" w:rsidP="005734CC">
            <w:pPr>
              <w:spacing w:before="40" w:after="40"/>
              <w:jc w:val="center"/>
              <w:rPr>
                <w:rFonts w:ascii="Times New Roman" w:hAnsi="Times New Roman"/>
                <w:sz w:val="24"/>
              </w:rPr>
            </w:pPr>
            <w:r>
              <w:rPr>
                <w:rFonts w:ascii="Times New Roman" w:hAnsi="Times New Roman"/>
                <w:sz w:val="24"/>
              </w:rPr>
              <w:t>1</w:t>
            </w:r>
          </w:p>
        </w:tc>
        <w:tc>
          <w:tcPr>
            <w:tcW w:w="1109" w:type="pct"/>
          </w:tcPr>
          <w:p w:rsidR="00F76B44" w:rsidRPr="000F1614" w:rsidRDefault="002D07E3" w:rsidP="005734CC">
            <w:pPr>
              <w:spacing w:before="40" w:after="40"/>
              <w:jc w:val="center"/>
              <w:rPr>
                <w:rFonts w:ascii="Times New Roman" w:hAnsi="Times New Roman"/>
                <w:sz w:val="24"/>
              </w:rPr>
            </w:pPr>
            <w:r>
              <w:rPr>
                <w:rFonts w:ascii="Times New Roman" w:hAnsi="Times New Roman"/>
                <w:sz w:val="24"/>
              </w:rPr>
              <w:t>25</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EMPLOYEE DEMOTIONS</w:t>
            </w:r>
          </w:p>
        </w:tc>
        <w:tc>
          <w:tcPr>
            <w:tcW w:w="1109" w:type="pct"/>
          </w:tcPr>
          <w:p w:rsidR="00F76B44" w:rsidRPr="000F1614" w:rsidRDefault="00F53A77" w:rsidP="005734CC">
            <w:pPr>
              <w:spacing w:before="40" w:after="40"/>
              <w:jc w:val="center"/>
              <w:rPr>
                <w:rFonts w:ascii="Times New Roman" w:hAnsi="Times New Roman"/>
                <w:sz w:val="24"/>
              </w:rPr>
            </w:pPr>
            <w:r>
              <w:rPr>
                <w:rFonts w:ascii="Times New Roman" w:hAnsi="Times New Roman"/>
                <w:sz w:val="24"/>
              </w:rPr>
              <w:t>4</w:t>
            </w:r>
          </w:p>
        </w:tc>
        <w:tc>
          <w:tcPr>
            <w:tcW w:w="1109" w:type="pct"/>
          </w:tcPr>
          <w:p w:rsidR="00F76B44" w:rsidRPr="000F1614" w:rsidRDefault="00F76B44" w:rsidP="005734CC">
            <w:pPr>
              <w:spacing w:before="40" w:after="40"/>
              <w:jc w:val="center"/>
              <w:rPr>
                <w:rFonts w:ascii="Times New Roman" w:hAnsi="Times New Roman"/>
                <w:sz w:val="24"/>
              </w:rPr>
            </w:pPr>
            <w:r>
              <w:rPr>
                <w:rFonts w:ascii="Times New Roman" w:hAnsi="Times New Roman"/>
                <w:sz w:val="24"/>
              </w:rPr>
              <w:t>100%</w:t>
            </w:r>
          </w:p>
        </w:tc>
      </w:tr>
    </w:tbl>
    <w:p w:rsidR="00DB70FE" w:rsidRDefault="00DB70FE" w:rsidP="00DB70FE">
      <w:pPr>
        <w:spacing w:before="0"/>
        <w:rPr>
          <w:rFonts w:ascii="Times New Roman" w:hAnsi="Times New Roman"/>
          <w:sz w:val="24"/>
        </w:rPr>
      </w:pPr>
    </w:p>
    <w:p w:rsidR="008D528D" w:rsidRDefault="008D528D" w:rsidP="00DB70FE">
      <w:pPr>
        <w:spacing w:before="0"/>
        <w:rPr>
          <w:rFonts w:ascii="Times New Roman" w:hAnsi="Times New Roman"/>
          <w:sz w:val="24"/>
        </w:rPr>
      </w:pPr>
    </w:p>
    <w:p w:rsidR="008D528D" w:rsidRDefault="008D528D" w:rsidP="00DB70FE">
      <w:pPr>
        <w:spacing w:before="0"/>
        <w:rPr>
          <w:rFonts w:ascii="Times New Roman" w:hAnsi="Times New Roman"/>
          <w:sz w:val="24"/>
        </w:rPr>
      </w:pPr>
    </w:p>
    <w:p w:rsidR="008D528D" w:rsidRPr="00741F8C" w:rsidRDefault="008D528D" w:rsidP="00DB70FE">
      <w:pPr>
        <w:spacing w:before="0"/>
        <w:rPr>
          <w:rFonts w:ascii="Times New Roman" w:hAnsi="Times New Roman"/>
          <w:sz w:val="24"/>
        </w:rPr>
      </w:pPr>
    </w:p>
    <w:tbl>
      <w:tblPr>
        <w:tblW w:w="5000" w:type="pct"/>
        <w:tblLook w:val="0000" w:firstRow="0" w:lastRow="0" w:firstColumn="0" w:lastColumn="0" w:noHBand="0" w:noVBand="0"/>
      </w:tblPr>
      <w:tblGrid>
        <w:gridCol w:w="9936"/>
      </w:tblGrid>
      <w:tr w:rsidR="00DB70FE" w:rsidRPr="000F1614">
        <w:tc>
          <w:tcPr>
            <w:tcW w:w="5000" w:type="pct"/>
          </w:tcPr>
          <w:p w:rsidR="00DB70FE" w:rsidRPr="00DB70FE" w:rsidRDefault="00DB70FE" w:rsidP="00DB70FE">
            <w:pPr>
              <w:jc w:val="center"/>
              <w:rPr>
                <w:rFonts w:ascii="Times New Roman" w:hAnsi="Times New Roman"/>
                <w:b/>
                <w:sz w:val="24"/>
              </w:rPr>
            </w:pPr>
            <w:r w:rsidRPr="00DB70FE">
              <w:rPr>
                <w:rFonts w:ascii="Times New Roman" w:hAnsi="Times New Roman"/>
                <w:b/>
                <w:sz w:val="24"/>
              </w:rPr>
              <w:t>COMMENTS FOR TABLE 3.4</w:t>
            </w:r>
          </w:p>
        </w:tc>
      </w:tr>
      <w:tr w:rsidR="00DB70FE" w:rsidRPr="000F1614">
        <w:trPr>
          <w:trHeight w:val="400"/>
        </w:trPr>
        <w:tc>
          <w:tcPr>
            <w:tcW w:w="5000" w:type="pct"/>
            <w:tcBorders>
              <w:top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bl>
    <w:p w:rsidR="00DB70FE" w:rsidRDefault="00DB70FE" w:rsidP="00DB70FE">
      <w:pPr>
        <w:spacing w:before="0"/>
        <w:rPr>
          <w:rFonts w:ascii="Times New Roman" w:hAnsi="Times New Roman"/>
          <w:sz w:val="24"/>
        </w:rPr>
      </w:pPr>
    </w:p>
    <w:p w:rsidR="00DD1F0A" w:rsidRDefault="00DD1F0A" w:rsidP="00DB70FE">
      <w:pPr>
        <w:spacing w:before="0"/>
        <w:rPr>
          <w:rFonts w:ascii="Times New Roman" w:hAnsi="Times New Roman"/>
          <w:sz w:val="24"/>
        </w:rPr>
        <w:sectPr w:rsidR="00DD1F0A" w:rsidSect="00741F8C">
          <w:pgSz w:w="12240" w:h="15840"/>
          <w:pgMar w:top="1152" w:right="1152" w:bottom="864" w:left="1152" w:header="720" w:footer="720" w:gutter="0"/>
          <w:cols w:space="720"/>
          <w:docGrid w:linePitch="272"/>
        </w:sectPr>
      </w:pPr>
    </w:p>
    <w:p w:rsidR="00E64ACE" w:rsidRDefault="00066AB8" w:rsidP="00E64ACE">
      <w:pPr>
        <w:spacing w:before="0"/>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53340</wp:posOffset>
                </wp:positionV>
                <wp:extent cx="4343400" cy="914400"/>
                <wp:effectExtent l="9525" t="5715" r="952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C0C0C0"/>
                        </a:solidFill>
                        <a:ln w="9525">
                          <a:solidFill>
                            <a:srgbClr val="000000"/>
                          </a:solidFill>
                          <a:miter lim="800000"/>
                          <a:headEnd/>
                          <a:tailEnd/>
                        </a:ln>
                      </wps:spPr>
                      <wps:txbx>
                        <w:txbxContent>
                          <w:p w:rsidR="001E2353" w:rsidRDefault="001E2353" w:rsidP="00E64ACE">
                            <w:pPr>
                              <w:jc w:val="center"/>
                              <w:rPr>
                                <w:rFonts w:ascii="Times New Roman" w:hAnsi="Times New Roman"/>
                                <w:b/>
                                <w:sz w:val="28"/>
                                <w:szCs w:val="28"/>
                              </w:rPr>
                            </w:pPr>
                            <w:r>
                              <w:rPr>
                                <w:rFonts w:ascii="Times New Roman" w:hAnsi="Times New Roman"/>
                                <w:b/>
                                <w:sz w:val="28"/>
                                <w:szCs w:val="28"/>
                              </w:rPr>
                              <w:t>TABLE 4</w:t>
                            </w:r>
                          </w:p>
                          <w:p w:rsidR="001E2353" w:rsidRDefault="001E2353"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FC2DED" w:rsidRDefault="001E2353" w:rsidP="00586EE0">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80pt;margin-top:4.2pt;width:34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" fillcolor="silver">
                <v:textbox>
                  <w:txbxContent>
                    <w:p w:rsidR="001E2353" w:rsidRDefault="001E2353" w:rsidP="00E64ACE">
                      <w:pPr>
                        <w:jc w:val="center"/>
                        <w:rPr>
                          <w:rFonts w:ascii="Times New Roman" w:hAnsi="Times New Roman"/>
                          <w:b/>
                          <w:sz w:val="28"/>
                          <w:szCs w:val="28"/>
                        </w:rPr>
                      </w:pPr>
                      <w:r>
                        <w:rPr>
                          <w:rFonts w:ascii="Times New Roman" w:hAnsi="Times New Roman"/>
                          <w:b/>
                          <w:sz w:val="28"/>
                          <w:szCs w:val="28"/>
                        </w:rPr>
                        <w:t>TABLE 4</w:t>
                      </w:r>
                    </w:p>
                    <w:p w:rsidR="001E2353" w:rsidRDefault="001E2353"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FC2DED" w:rsidRDefault="001E2353" w:rsidP="00586EE0">
                      <w:pPr>
                        <w:jc w:val="center"/>
                        <w:rPr>
                          <w:rFonts w:ascii="Times New Roman" w:hAnsi="Times New Roman"/>
                          <w:b/>
                          <w:sz w:val="24"/>
                        </w:rPr>
                      </w:pPr>
                    </w:p>
                  </w:txbxContent>
                </v:textbox>
              </v:shape>
            </w:pict>
          </mc:Fallback>
        </mc:AlternateContent>
      </w: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b/>
          <w:i/>
          <w:sz w:val="24"/>
        </w:rPr>
      </w:pPr>
      <w:r w:rsidRPr="000F1614">
        <w:rPr>
          <w:rFonts w:ascii="Times New Roman" w:hAnsi="Times New Roman"/>
          <w:b/>
          <w:i/>
          <w:sz w:val="24"/>
        </w:rPr>
        <w:t xml:space="preserve">The purpose of this section is to provide the Committee with an overview of the complaint activity in the department.  Please supply information pertaining to the last </w:t>
      </w:r>
      <w:r>
        <w:rPr>
          <w:rFonts w:ascii="Times New Roman" w:hAnsi="Times New Roman"/>
          <w:b/>
          <w:i/>
          <w:sz w:val="24"/>
        </w:rPr>
        <w:t>12</w:t>
      </w:r>
      <w:r w:rsidRPr="000F1614">
        <w:rPr>
          <w:rFonts w:ascii="Times New Roman" w:hAnsi="Times New Roman"/>
          <w:b/>
          <w:i/>
          <w:sz w:val="24"/>
        </w:rPr>
        <w:t xml:space="preserve"> months if your department is reviewed annually or the last two years if your department is reviewed bi-annually.</w:t>
      </w:r>
    </w:p>
    <w:p w:rsidR="00E64ACE" w:rsidRDefault="00E64ACE" w:rsidP="00E64ACE">
      <w:pPr>
        <w:spacing w:before="0"/>
        <w:rPr>
          <w:rFonts w:ascii="Times New Roman" w:hAnsi="Times New Roman"/>
          <w:sz w:val="24"/>
        </w:rPr>
      </w:pPr>
    </w:p>
    <w:tbl>
      <w:tblPr>
        <w:tblW w:w="508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107"/>
        <w:gridCol w:w="1045"/>
        <w:gridCol w:w="1047"/>
        <w:gridCol w:w="1046"/>
        <w:gridCol w:w="1046"/>
        <w:gridCol w:w="1047"/>
        <w:gridCol w:w="1047"/>
        <w:gridCol w:w="1046"/>
        <w:gridCol w:w="1047"/>
        <w:gridCol w:w="1047"/>
        <w:gridCol w:w="1048"/>
        <w:gridCol w:w="1047"/>
      </w:tblGrid>
      <w:tr w:rsidR="00E64ACE" w:rsidRPr="00263AC0" w:rsidTr="000B6091">
        <w:trPr>
          <w:trHeight w:val="63"/>
        </w:trPr>
        <w:tc>
          <w:tcPr>
            <w:tcW w:w="3162" w:type="dxa"/>
            <w:tcBorders>
              <w:right w:val="double" w:sz="4" w:space="0" w:color="auto"/>
            </w:tcBorders>
            <w:shd w:val="clear" w:color="auto" w:fill="C0C0C0"/>
          </w:tcPr>
          <w:p w:rsidR="00E64ACE" w:rsidRPr="00263AC0" w:rsidRDefault="00E64ACE" w:rsidP="000B6091">
            <w:pPr>
              <w:rPr>
                <w:rFonts w:ascii="Times New Roman" w:hAnsi="Times New Roman"/>
                <w:sz w:val="24"/>
              </w:rPr>
            </w:pPr>
          </w:p>
        </w:tc>
        <w:tc>
          <w:tcPr>
            <w:tcW w:w="4247" w:type="dxa"/>
            <w:gridSpan w:val="4"/>
            <w:tcBorders>
              <w:left w:val="double" w:sz="4" w:space="0" w:color="auto"/>
              <w:bottom w:val="single" w:sz="4" w:space="0" w:color="auto"/>
              <w:right w:val="double" w:sz="4" w:space="0" w:color="auto"/>
            </w:tcBorders>
            <w:shd w:val="clear" w:color="auto" w:fill="C0C0C0"/>
            <w:vAlign w:val="center"/>
          </w:tcPr>
          <w:p w:rsidR="00E64ACE" w:rsidRPr="002B0F81" w:rsidRDefault="00E64ACE" w:rsidP="000B6091">
            <w:pPr>
              <w:jc w:val="center"/>
              <w:rPr>
                <w:rFonts w:ascii="Times New Roman" w:hAnsi="Times New Roman"/>
                <w:b/>
                <w:sz w:val="24"/>
              </w:rPr>
            </w:pPr>
            <w:r w:rsidRPr="002B0F81">
              <w:rPr>
                <w:rFonts w:ascii="Times New Roman" w:hAnsi="Times New Roman"/>
                <w:b/>
                <w:sz w:val="24"/>
              </w:rPr>
              <w:t>In House</w:t>
            </w:r>
          </w:p>
        </w:tc>
        <w:tc>
          <w:tcPr>
            <w:tcW w:w="4251" w:type="dxa"/>
            <w:gridSpan w:val="4"/>
            <w:tcBorders>
              <w:left w:val="double" w:sz="4" w:space="0" w:color="auto"/>
              <w:bottom w:val="single" w:sz="4" w:space="0" w:color="auto"/>
              <w:right w:val="double" w:sz="4" w:space="0" w:color="auto"/>
            </w:tcBorders>
            <w:shd w:val="clear" w:color="auto" w:fill="C0C0C0"/>
          </w:tcPr>
          <w:p w:rsidR="00E64ACE" w:rsidRPr="00263AC0" w:rsidRDefault="00E64ACE" w:rsidP="000B6091">
            <w:pPr>
              <w:jc w:val="center"/>
              <w:rPr>
                <w:rFonts w:ascii="Times New Roman" w:hAnsi="Times New Roman"/>
                <w:sz w:val="24"/>
              </w:rPr>
            </w:pPr>
            <w:r w:rsidRPr="00263AC0">
              <w:rPr>
                <w:rFonts w:ascii="Times New Roman" w:hAnsi="Times New Roman"/>
                <w:b/>
                <w:sz w:val="24"/>
              </w:rPr>
              <w:t>Outside Investigator</w:t>
            </w:r>
          </w:p>
        </w:tc>
        <w:tc>
          <w:tcPr>
            <w:tcW w:w="2127" w:type="dxa"/>
            <w:gridSpan w:val="2"/>
            <w:tcBorders>
              <w:left w:val="double" w:sz="4" w:space="0" w:color="auto"/>
              <w:bottom w:val="single" w:sz="4" w:space="0" w:color="auto"/>
              <w:right w:val="double" w:sz="4" w:space="0" w:color="auto"/>
            </w:tcBorders>
            <w:shd w:val="clear" w:color="auto" w:fill="C0C0C0"/>
            <w:vAlign w:val="center"/>
          </w:tcPr>
          <w:p w:rsidR="00E64ACE" w:rsidRPr="00263AC0" w:rsidRDefault="00E64ACE" w:rsidP="000B6091">
            <w:pPr>
              <w:jc w:val="center"/>
              <w:rPr>
                <w:rFonts w:ascii="Times New Roman" w:hAnsi="Times New Roman"/>
                <w:sz w:val="24"/>
              </w:rPr>
            </w:pPr>
            <w:r w:rsidRPr="00263AC0">
              <w:rPr>
                <w:rFonts w:ascii="Times New Roman" w:hAnsi="Times New Roman"/>
                <w:b/>
                <w:sz w:val="24"/>
              </w:rPr>
              <w:t xml:space="preserve">DFEH or EEOC </w:t>
            </w:r>
          </w:p>
        </w:tc>
        <w:tc>
          <w:tcPr>
            <w:tcW w:w="1063" w:type="dxa"/>
            <w:tcBorders>
              <w:left w:val="double" w:sz="4" w:space="0" w:color="auto"/>
            </w:tcBorders>
            <w:shd w:val="clear" w:color="auto" w:fill="C0C0C0"/>
          </w:tcPr>
          <w:p w:rsidR="00E64ACE" w:rsidRPr="00263AC0" w:rsidRDefault="00E64ACE" w:rsidP="000B6091">
            <w:pPr>
              <w:rPr>
                <w:rFonts w:ascii="Times New Roman" w:hAnsi="Times New Roman"/>
                <w:sz w:val="24"/>
              </w:rPr>
            </w:pPr>
          </w:p>
        </w:tc>
      </w:tr>
      <w:tr w:rsidR="00E64ACE" w:rsidRPr="00263AC0" w:rsidTr="000B6091">
        <w:trPr>
          <w:trHeight w:val="211"/>
        </w:trPr>
        <w:tc>
          <w:tcPr>
            <w:tcW w:w="3162" w:type="dxa"/>
            <w:tcBorders>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Complaint Types</w:t>
            </w:r>
          </w:p>
        </w:tc>
        <w:tc>
          <w:tcPr>
            <w:tcW w:w="1060"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2"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3"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Closed</w:t>
            </w:r>
          </w:p>
        </w:tc>
        <w:tc>
          <w:tcPr>
            <w:tcW w:w="1064"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w:t>
            </w:r>
          </w:p>
        </w:tc>
      </w:tr>
      <w:tr w:rsidR="00E64ACE" w:rsidRPr="00263AC0" w:rsidTr="000B6091">
        <w:trPr>
          <w:trHeight w:val="5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Age</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D</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1</w:t>
            </w:r>
          </w:p>
        </w:tc>
      </w:tr>
      <w:tr w:rsidR="00E64ACE" w:rsidRPr="00263AC0" w:rsidTr="000B6091">
        <w:trPr>
          <w:trHeight w:val="166"/>
        </w:trPr>
        <w:tc>
          <w:tcPr>
            <w:tcW w:w="3162" w:type="dxa"/>
            <w:tcBorders>
              <w:right w:val="double" w:sz="4" w:space="0" w:color="auto"/>
            </w:tcBorders>
          </w:tcPr>
          <w:p w:rsidR="00E64ACE" w:rsidRPr="00263AC0" w:rsidRDefault="00C23444" w:rsidP="000B6091">
            <w:pPr>
              <w:spacing w:before="60"/>
              <w:rPr>
                <w:rFonts w:ascii="Times New Roman" w:hAnsi="Times New Roman"/>
                <w:b/>
                <w:sz w:val="24"/>
              </w:rPr>
            </w:pPr>
            <w:r>
              <w:rPr>
                <w:rFonts w:ascii="Times New Roman" w:hAnsi="Times New Roman"/>
                <w:b/>
                <w:sz w:val="24"/>
              </w:rPr>
              <w:t>D</w:t>
            </w:r>
            <w:r w:rsidR="00E64ACE">
              <w:rPr>
                <w:rFonts w:ascii="Times New Roman" w:hAnsi="Times New Roman"/>
                <w:b/>
                <w:sz w:val="24"/>
              </w:rPr>
              <w:t>isability/Medical Condition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B,F</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D</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I,J,K,N</w:t>
            </w:r>
          </w:p>
        </w:tc>
        <w:tc>
          <w:tcPr>
            <w:tcW w:w="1063" w:type="dxa"/>
            <w:tcBorders>
              <w:lef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7</w:t>
            </w:r>
          </w:p>
        </w:tc>
      </w:tr>
      <w:tr w:rsidR="00E64ACE" w:rsidRPr="00263AC0" w:rsidTr="000B6091">
        <w:trPr>
          <w:trHeight w:val="368"/>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Marital Status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B,C</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2</w:t>
            </w: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Pregnancy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Political Affiliation or Beliefs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Default="00E64ACE" w:rsidP="000B6091">
            <w:pPr>
              <w:spacing w:before="60"/>
              <w:rPr>
                <w:rFonts w:ascii="Times New Roman" w:hAnsi="Times New Roman"/>
                <w:b/>
                <w:sz w:val="24"/>
              </w:rPr>
            </w:pPr>
            <w:r>
              <w:rPr>
                <w:rFonts w:ascii="Times New Roman" w:hAnsi="Times New Roman"/>
                <w:b/>
                <w:sz w:val="24"/>
              </w:rPr>
              <w:t>Race/Color/National Origin/Ancestry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A,G</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H</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D</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O</w:t>
            </w:r>
          </w:p>
        </w:tc>
        <w:tc>
          <w:tcPr>
            <w:tcW w:w="1064" w:type="dxa"/>
            <w:tcBorders>
              <w:left w:val="single" w:sz="4" w:space="0" w:color="auto"/>
              <w:righ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L</w:t>
            </w:r>
          </w:p>
        </w:tc>
        <w:tc>
          <w:tcPr>
            <w:tcW w:w="1063" w:type="dxa"/>
            <w:tcBorders>
              <w:lef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6</w:t>
            </w:r>
          </w:p>
        </w:tc>
      </w:tr>
      <w:tr w:rsidR="00E64ACE" w:rsidRPr="00263AC0" w:rsidTr="000B6091">
        <w:trPr>
          <w:trHeight w:val="95"/>
        </w:trPr>
        <w:tc>
          <w:tcPr>
            <w:tcW w:w="3162" w:type="dxa"/>
            <w:tcBorders>
              <w:right w:val="double" w:sz="4" w:space="0" w:color="auto"/>
            </w:tcBorders>
          </w:tcPr>
          <w:p w:rsidR="00E64ACE" w:rsidRPr="00263AC0" w:rsidRDefault="00DC064E" w:rsidP="000B6091">
            <w:pPr>
              <w:spacing w:before="60"/>
              <w:rPr>
                <w:rFonts w:ascii="Times New Roman" w:hAnsi="Times New Roman"/>
                <w:b/>
                <w:sz w:val="24"/>
              </w:rPr>
            </w:pPr>
            <w:r>
              <w:rPr>
                <w:rFonts w:ascii="Times New Roman" w:hAnsi="Times New Roman"/>
                <w:b/>
                <w:sz w:val="24"/>
              </w:rPr>
              <w:t>Religion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B</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1</w:t>
            </w:r>
          </w:p>
        </w:tc>
      </w:tr>
      <w:tr w:rsidR="00DC064E" w:rsidRPr="00263AC0" w:rsidTr="000B6091">
        <w:trPr>
          <w:trHeight w:val="95"/>
        </w:trPr>
        <w:tc>
          <w:tcPr>
            <w:tcW w:w="3162" w:type="dxa"/>
            <w:tcBorders>
              <w:right w:val="double" w:sz="4" w:space="0" w:color="auto"/>
            </w:tcBorders>
          </w:tcPr>
          <w:p w:rsidR="00DC064E" w:rsidRDefault="00DC064E" w:rsidP="000B6091">
            <w:pPr>
              <w:spacing w:before="60"/>
              <w:rPr>
                <w:rFonts w:ascii="Times New Roman" w:hAnsi="Times New Roman"/>
                <w:b/>
                <w:sz w:val="24"/>
              </w:rPr>
            </w:pPr>
            <w:r>
              <w:rPr>
                <w:rFonts w:ascii="Times New Roman" w:hAnsi="Times New Roman"/>
                <w:b/>
                <w:sz w:val="24"/>
              </w:rPr>
              <w:t>Retaliation</w:t>
            </w:r>
          </w:p>
        </w:tc>
        <w:tc>
          <w:tcPr>
            <w:tcW w:w="1060"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642527" w:rsidP="000B6091">
            <w:pPr>
              <w:jc w:val="center"/>
              <w:rPr>
                <w:rFonts w:ascii="Times New Roman" w:hAnsi="Times New Roman"/>
                <w:sz w:val="24"/>
              </w:rPr>
            </w:pPr>
            <w:r>
              <w:rPr>
                <w:rFonts w:ascii="Times New Roman" w:hAnsi="Times New Roman"/>
                <w:sz w:val="24"/>
              </w:rPr>
              <w:t>B</w:t>
            </w: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DC064E" w:rsidRPr="00263AC0" w:rsidRDefault="00642527" w:rsidP="000B6091">
            <w:pPr>
              <w:jc w:val="center"/>
              <w:rPr>
                <w:rFonts w:ascii="Times New Roman" w:hAnsi="Times New Roman"/>
                <w:sz w:val="24"/>
              </w:rPr>
            </w:pPr>
            <w:r>
              <w:rPr>
                <w:rFonts w:ascii="Times New Roman" w:hAnsi="Times New Roman"/>
                <w:sz w:val="24"/>
              </w:rPr>
              <w:t>E</w:t>
            </w: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642527" w:rsidP="000B6091">
            <w:pPr>
              <w:jc w:val="center"/>
              <w:rPr>
                <w:rFonts w:ascii="Times New Roman" w:hAnsi="Times New Roman"/>
                <w:sz w:val="24"/>
              </w:rPr>
            </w:pPr>
            <w:r>
              <w:rPr>
                <w:rFonts w:ascii="Times New Roman" w:hAnsi="Times New Roman"/>
                <w:sz w:val="24"/>
              </w:rPr>
              <w:t>D</w:t>
            </w: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642527" w:rsidP="000B6091">
            <w:pPr>
              <w:jc w:val="center"/>
              <w:rPr>
                <w:rFonts w:ascii="Times New Roman" w:hAnsi="Times New Roman"/>
                <w:sz w:val="24"/>
              </w:rPr>
            </w:pPr>
            <w:r>
              <w:rPr>
                <w:rFonts w:ascii="Times New Roman" w:hAnsi="Times New Roman"/>
                <w:sz w:val="24"/>
              </w:rPr>
              <w:t>O</w:t>
            </w:r>
          </w:p>
        </w:tc>
        <w:tc>
          <w:tcPr>
            <w:tcW w:w="1064" w:type="dxa"/>
            <w:tcBorders>
              <w:left w:val="single" w:sz="4" w:space="0" w:color="auto"/>
              <w:right w:val="double" w:sz="4" w:space="0" w:color="auto"/>
            </w:tcBorders>
            <w:vAlign w:val="center"/>
          </w:tcPr>
          <w:p w:rsidR="00DC064E" w:rsidRPr="00263AC0" w:rsidRDefault="00642527" w:rsidP="000B6091">
            <w:pPr>
              <w:jc w:val="center"/>
              <w:rPr>
                <w:rFonts w:ascii="Times New Roman" w:hAnsi="Times New Roman"/>
                <w:sz w:val="24"/>
              </w:rPr>
            </w:pPr>
            <w:r>
              <w:rPr>
                <w:rFonts w:ascii="Times New Roman" w:hAnsi="Times New Roman"/>
                <w:sz w:val="24"/>
              </w:rPr>
              <w:t>J,K,L,M</w:t>
            </w:r>
          </w:p>
        </w:tc>
        <w:tc>
          <w:tcPr>
            <w:tcW w:w="1063" w:type="dxa"/>
            <w:tcBorders>
              <w:left w:val="double" w:sz="4" w:space="0" w:color="auto"/>
            </w:tcBorders>
            <w:vAlign w:val="center"/>
          </w:tcPr>
          <w:p w:rsidR="00DC064E" w:rsidRPr="00263AC0" w:rsidRDefault="00642527" w:rsidP="000B6091">
            <w:pPr>
              <w:jc w:val="center"/>
              <w:rPr>
                <w:rFonts w:ascii="Times New Roman" w:hAnsi="Times New Roman"/>
                <w:sz w:val="24"/>
              </w:rPr>
            </w:pPr>
            <w:r>
              <w:rPr>
                <w:rFonts w:ascii="Times New Roman" w:hAnsi="Times New Roman"/>
                <w:sz w:val="24"/>
              </w:rPr>
              <w:t>8</w:t>
            </w:r>
          </w:p>
        </w:tc>
      </w:tr>
      <w:tr w:rsidR="00E64ACE" w:rsidRPr="00263AC0" w:rsidTr="000B6091">
        <w:trPr>
          <w:trHeight w:val="148"/>
        </w:trPr>
        <w:tc>
          <w:tcPr>
            <w:tcW w:w="3162" w:type="dxa"/>
            <w:tcBorders>
              <w:right w:val="double" w:sz="4" w:space="0" w:color="auto"/>
            </w:tcBorders>
          </w:tcPr>
          <w:p w:rsidR="00E64ACE" w:rsidRPr="00263AC0" w:rsidRDefault="00E64ACE" w:rsidP="007C133D">
            <w:pPr>
              <w:spacing w:before="60"/>
              <w:rPr>
                <w:rFonts w:ascii="Times New Roman" w:hAnsi="Times New Roman"/>
                <w:b/>
                <w:sz w:val="24"/>
              </w:rPr>
            </w:pPr>
            <w:r>
              <w:rPr>
                <w:rFonts w:ascii="Times New Roman" w:hAnsi="Times New Roman"/>
                <w:b/>
                <w:sz w:val="24"/>
              </w:rPr>
              <w:t>Sex</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A,B,C</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E</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D</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5</w:t>
            </w:r>
          </w:p>
        </w:tc>
      </w:tr>
      <w:tr w:rsidR="00E64ACE" w:rsidRPr="00263AC0" w:rsidTr="000B6091">
        <w:trPr>
          <w:trHeight w:val="103"/>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Sexual Orientation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bottom w:val="single" w:sz="18"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55"/>
        </w:trPr>
        <w:tc>
          <w:tcPr>
            <w:tcW w:w="3162" w:type="dxa"/>
            <w:tcBorders>
              <w:right w:val="double" w:sz="4" w:space="0" w:color="auto"/>
            </w:tcBorders>
          </w:tcPr>
          <w:p w:rsidR="00E64ACE" w:rsidRPr="00263AC0" w:rsidRDefault="00E64ACE" w:rsidP="007C133D">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Allegations: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11</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3</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5</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2</w:t>
            </w:r>
          </w:p>
        </w:tc>
        <w:tc>
          <w:tcPr>
            <w:tcW w:w="1064" w:type="dxa"/>
            <w:tcBorders>
              <w:left w:val="single" w:sz="4" w:space="0" w:color="auto"/>
              <w:right w:val="double" w:sz="4"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9</w:t>
            </w:r>
          </w:p>
        </w:tc>
        <w:tc>
          <w:tcPr>
            <w:tcW w:w="1063" w:type="dxa"/>
            <w:tcBorders>
              <w:top w:val="single" w:sz="18" w:space="0" w:color="auto"/>
              <w:left w:val="double" w:sz="4" w:space="0" w:color="auto"/>
              <w:bottom w:val="single" w:sz="18" w:space="0" w:color="auto"/>
              <w:right w:val="single" w:sz="18" w:space="0" w:color="auto"/>
            </w:tcBorders>
            <w:vAlign w:val="center"/>
          </w:tcPr>
          <w:p w:rsidR="00E64ACE" w:rsidRPr="00263AC0" w:rsidRDefault="00642527" w:rsidP="000B6091">
            <w:pPr>
              <w:jc w:val="center"/>
              <w:rPr>
                <w:rFonts w:ascii="Times New Roman" w:hAnsi="Times New Roman"/>
                <w:sz w:val="24"/>
              </w:rPr>
            </w:pPr>
            <w:r>
              <w:rPr>
                <w:rFonts w:ascii="Times New Roman" w:hAnsi="Times New Roman"/>
                <w:sz w:val="24"/>
              </w:rPr>
              <w:t>30</w:t>
            </w:r>
          </w:p>
        </w:tc>
      </w:tr>
    </w:tbl>
    <w:p w:rsidR="00E64ACE" w:rsidRPr="00642527" w:rsidRDefault="00E64ACE" w:rsidP="00E64ACE">
      <w:pPr>
        <w:spacing w:before="0"/>
        <w:ind w:left="720" w:hanging="720"/>
        <w:rPr>
          <w:rFonts w:ascii="Times New Roman" w:hAnsi="Times New Roman"/>
          <w:b/>
          <w:i/>
          <w:sz w:val="24"/>
        </w:rPr>
      </w:pPr>
      <w:r w:rsidRPr="00CF1820">
        <w:rPr>
          <w:rFonts w:ascii="Times New Roman" w:hAnsi="Times New Roman"/>
          <w:sz w:val="24"/>
        </w:rPr>
        <w:t>Note:</w:t>
      </w:r>
      <w:r w:rsidRPr="00CF1820">
        <w:rPr>
          <w:rFonts w:ascii="Times New Roman" w:hAnsi="Times New Roman"/>
          <w:sz w:val="24"/>
        </w:rPr>
        <w:tab/>
      </w:r>
      <w:r>
        <w:rPr>
          <w:rFonts w:ascii="Times New Roman" w:hAnsi="Times New Roman"/>
          <w:sz w:val="24"/>
        </w:rPr>
        <w:t xml:space="preserve">Use </w:t>
      </w:r>
      <w:r w:rsidRPr="00CF1820">
        <w:rPr>
          <w:rFonts w:ascii="Times New Roman" w:hAnsi="Times New Roman"/>
          <w:sz w:val="24"/>
        </w:rPr>
        <w:t xml:space="preserve"> an alpha to represent </w:t>
      </w:r>
      <w:r>
        <w:rPr>
          <w:rFonts w:ascii="Times New Roman" w:hAnsi="Times New Roman"/>
          <w:sz w:val="24"/>
        </w:rPr>
        <w:t xml:space="preserve">each </w:t>
      </w:r>
      <w:r w:rsidRPr="00CF1820">
        <w:rPr>
          <w:rFonts w:ascii="Times New Roman" w:hAnsi="Times New Roman"/>
          <w:sz w:val="24"/>
        </w:rPr>
        <w:t>complaint</w:t>
      </w:r>
      <w:r>
        <w:rPr>
          <w:rFonts w:ascii="Times New Roman" w:hAnsi="Times New Roman"/>
          <w:sz w:val="24"/>
        </w:rPr>
        <w:t>.</w:t>
      </w:r>
      <w:r w:rsidR="00642527">
        <w:rPr>
          <w:rFonts w:ascii="Times New Roman" w:hAnsi="Times New Roman"/>
          <w:sz w:val="24"/>
        </w:rPr>
        <w:t xml:space="preserve">     </w:t>
      </w:r>
      <w:r w:rsidR="00642527" w:rsidRPr="00642527">
        <w:rPr>
          <w:rFonts w:ascii="Times New Roman" w:hAnsi="Times New Roman"/>
          <w:b/>
          <w:i/>
          <w:sz w:val="24"/>
        </w:rPr>
        <w:t>[DHA HAD 15 EEO RELATED COMPLAINTS]</w:t>
      </w:r>
    </w:p>
    <w:p w:rsidR="00E64ACE" w:rsidRPr="00CF1820" w:rsidRDefault="00E64ACE" w:rsidP="00E64ACE">
      <w:pPr>
        <w:tabs>
          <w:tab w:val="left" w:pos="720"/>
          <w:tab w:val="left" w:pos="1080"/>
        </w:tabs>
        <w:spacing w:before="0"/>
        <w:ind w:left="1080" w:hanging="1080"/>
        <w:rPr>
          <w:rFonts w:ascii="Times New Roman" w:hAnsi="Times New Roman"/>
          <w:sz w:val="24"/>
        </w:rPr>
      </w:pPr>
      <w:r w:rsidRPr="00CF1820">
        <w:rPr>
          <w:rFonts w:ascii="Times New Roman" w:hAnsi="Times New Roman"/>
          <w:sz w:val="24"/>
        </w:rPr>
        <w:tab/>
        <w:t>i.e. Employee Smith files a complaint involving Gender / Disability.  You would place alpha A in columns Gender and Disability.</w:t>
      </w:r>
    </w:p>
    <w:p w:rsidR="00E64ACE" w:rsidRPr="00CF1820" w:rsidRDefault="00E64ACE" w:rsidP="00E64ACE">
      <w:pPr>
        <w:tabs>
          <w:tab w:val="left" w:pos="1080"/>
        </w:tabs>
        <w:spacing w:before="0"/>
        <w:rPr>
          <w:rFonts w:ascii="Times New Roman" w:hAnsi="Times New Roman"/>
          <w:sz w:val="24"/>
        </w:rPr>
      </w:pPr>
      <w:r w:rsidRPr="00CF1820">
        <w:rPr>
          <w:rFonts w:ascii="Times New Roman" w:hAnsi="Times New Roman"/>
          <w:sz w:val="24"/>
        </w:rPr>
        <w:tab/>
        <w:t xml:space="preserve">Employee </w:t>
      </w:r>
      <w:r>
        <w:rPr>
          <w:rFonts w:ascii="Times New Roman" w:hAnsi="Times New Roman"/>
          <w:sz w:val="24"/>
        </w:rPr>
        <w:t>Lopez</w:t>
      </w:r>
      <w:r w:rsidRPr="00CF1820">
        <w:rPr>
          <w:rFonts w:ascii="Times New Roman" w:hAnsi="Times New Roman"/>
          <w:sz w:val="24"/>
        </w:rPr>
        <w:t xml:space="preserve"> files a complaint involving Religion / Race.  You would place alpha B in columns Religion and Race</w:t>
      </w:r>
    </w:p>
    <w:p w:rsidR="00DD1F0A" w:rsidRPr="00CF1820" w:rsidRDefault="00E64ACE" w:rsidP="00DD1F0A">
      <w:pPr>
        <w:spacing w:before="0"/>
        <w:rPr>
          <w:rFonts w:ascii="Times New Roman" w:hAnsi="Times New Roman"/>
          <w:sz w:val="24"/>
        </w:rPr>
      </w:pPr>
      <w:r w:rsidRPr="00E46E27">
        <w:rPr>
          <w:rFonts w:ascii="Times New Roman" w:hAnsi="Times New Roman"/>
          <w:i/>
        </w:rPr>
        <w:t>This information is collected for use by the Equal Employment Opportunity Advisory Committee to tabulate the County’s total annual number of complaints.</w:t>
      </w:r>
      <w:r w:rsidR="00DD1F0A" w:rsidRPr="00CF1820">
        <w:rPr>
          <w:rFonts w:ascii="Times New Roman" w:hAnsi="Times New Roman"/>
          <w:sz w:val="24"/>
        </w:rPr>
        <w:t>.</w:t>
      </w:r>
    </w:p>
    <w:sectPr w:rsidR="00DD1F0A" w:rsidRPr="00CF1820" w:rsidSect="00DD1F0A">
      <w:pgSz w:w="15840" w:h="12240" w:orient="landscape" w:code="1"/>
      <w:pgMar w:top="720" w:right="720" w:bottom="1008"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09" w:rsidRDefault="00EE2909">
      <w:r>
        <w:separator/>
      </w:r>
    </w:p>
  </w:endnote>
  <w:endnote w:type="continuationSeparator" w:id="0">
    <w:p w:rsidR="00EE2909" w:rsidRDefault="00EE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3" w:rsidRDefault="001E2353" w:rsidP="004506B0">
    <w:pPr>
      <w:pStyle w:val="Footer"/>
      <w:spacing w:before="0"/>
      <w:jc w:val="center"/>
    </w:pPr>
    <w:r>
      <w:t xml:space="preserve">700 H Street, Room 5720  </w:t>
    </w:r>
    <w:r>
      <w:sym w:font="Symbol" w:char="F0B7"/>
    </w:r>
    <w:r>
      <w:t xml:space="preserve">  Sacramento, California 95814  </w:t>
    </w:r>
    <w:r>
      <w:sym w:font="Symbol" w:char="F0B7"/>
    </w:r>
    <w:r>
      <w:t xml:space="preserve">  phone (916) 874-7148  </w:t>
    </w:r>
    <w:r>
      <w:sym w:font="Symbol" w:char="F0B7"/>
    </w:r>
    <w:r>
      <w:t xml:space="preserve">  fax (916) 874-4542  </w:t>
    </w:r>
    <w:r>
      <w:sym w:font="Symbol" w:char="F0B7"/>
    </w:r>
    <w:r>
      <w:t xml:space="preserve">  </w:t>
    </w:r>
    <w:hyperlink r:id="rId1" w:history="1">
      <w:r w:rsidRPr="00FB6FFF">
        <w:rPr>
          <w:rStyle w:val="Hyperlink"/>
        </w:rPr>
        <w:t>www.saccounty.net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3" w:rsidRPr="0015732F" w:rsidRDefault="001E2353" w:rsidP="00190422">
    <w:pPr>
      <w:pStyle w:val="Footer"/>
      <w:jc w:val="center"/>
    </w:pPr>
    <w:r>
      <w:rPr>
        <w:rStyle w:val="PageNumber"/>
      </w:rPr>
      <w:fldChar w:fldCharType="begin"/>
    </w:r>
    <w:r>
      <w:rPr>
        <w:rStyle w:val="PageNumber"/>
      </w:rPr>
      <w:instrText xml:space="preserve"> PAGE </w:instrText>
    </w:r>
    <w:r>
      <w:rPr>
        <w:rStyle w:val="PageNumber"/>
      </w:rPr>
      <w:fldChar w:fldCharType="separate"/>
    </w:r>
    <w:r w:rsidR="006861D3">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09" w:rsidRDefault="00EE2909">
      <w:r>
        <w:separator/>
      </w:r>
    </w:p>
  </w:footnote>
  <w:footnote w:type="continuationSeparator" w:id="0">
    <w:p w:rsidR="00EE2909" w:rsidRDefault="00EE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3816"/>
      <w:gridCol w:w="3384"/>
      <w:gridCol w:w="3816"/>
    </w:tblGrid>
    <w:tr w:rsidR="001E2353" w:rsidRPr="00D800D0" w:rsidTr="00D800D0">
      <w:trPr>
        <w:trHeight w:val="1710"/>
      </w:trPr>
      <w:tc>
        <w:tcPr>
          <w:tcW w:w="3816" w:type="dxa"/>
        </w:tcPr>
        <w:p w:rsidR="001E2353" w:rsidRPr="00D800D0" w:rsidRDefault="001E2353" w:rsidP="00D800D0">
          <w:pPr>
            <w:spacing w:before="0"/>
            <w:rPr>
              <w:b/>
              <w:sz w:val="20"/>
              <w:szCs w:val="20"/>
            </w:rPr>
          </w:pPr>
        </w:p>
      </w:tc>
      <w:tc>
        <w:tcPr>
          <w:tcW w:w="3384" w:type="dxa"/>
        </w:tcPr>
        <w:p w:rsidR="001E2353" w:rsidRPr="00D800D0" w:rsidRDefault="001E2353" w:rsidP="00D800D0">
          <w:pPr>
            <w:tabs>
              <w:tab w:val="center" w:pos="5400"/>
              <w:tab w:val="right" w:pos="10800"/>
            </w:tabs>
            <w:spacing w:before="40"/>
            <w:ind w:left="-216" w:right="-216"/>
            <w:jc w:val="center"/>
            <w:rPr>
              <w:b/>
              <w:sz w:val="28"/>
              <w:szCs w:val="28"/>
            </w:rPr>
          </w:pPr>
        </w:p>
      </w:tc>
      <w:tc>
        <w:tcPr>
          <w:tcW w:w="3816" w:type="dxa"/>
        </w:tcPr>
        <w:p w:rsidR="001E2353" w:rsidRPr="00D800D0" w:rsidRDefault="001E2353" w:rsidP="009A7394">
          <w:pPr>
            <w:tabs>
              <w:tab w:val="center" w:pos="5400"/>
              <w:tab w:val="right" w:pos="10800"/>
            </w:tabs>
            <w:spacing w:before="60"/>
            <w:jc w:val="right"/>
            <w:rPr>
              <w:sz w:val="20"/>
              <w:szCs w:val="20"/>
            </w:rPr>
          </w:pPr>
        </w:p>
      </w:tc>
    </w:tr>
  </w:tbl>
  <w:p w:rsidR="001E2353" w:rsidRDefault="001E2353">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036527"/>
    <w:multiLevelType w:val="hybridMultilevel"/>
    <w:tmpl w:val="27A2DC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461F74"/>
    <w:multiLevelType w:val="hybridMultilevel"/>
    <w:tmpl w:val="42DA31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3"/>
  </w:num>
  <w:num w:numId="5">
    <w:abstractNumId w:val="3"/>
  </w:num>
  <w:num w:numId="6">
    <w:abstractNumId w:val="3"/>
  </w:num>
  <w:num w:numId="7">
    <w:abstractNumId w:val="3"/>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6"/>
  </w:num>
  <w:num w:numId="16">
    <w:abstractNumId w:val="10"/>
  </w:num>
  <w:num w:numId="17">
    <w:abstractNumId w:val="2"/>
  </w:num>
  <w:num w:numId="18">
    <w:abstractNumId w:val="7"/>
  </w:num>
  <w:num w:numId="19">
    <w:abstractNumId w:val="4"/>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4"/>
    <w:rsid w:val="00011F46"/>
    <w:rsid w:val="00022133"/>
    <w:rsid w:val="000251BB"/>
    <w:rsid w:val="0004258F"/>
    <w:rsid w:val="00062628"/>
    <w:rsid w:val="00066AB8"/>
    <w:rsid w:val="000709CA"/>
    <w:rsid w:val="00071514"/>
    <w:rsid w:val="000836B7"/>
    <w:rsid w:val="0009520C"/>
    <w:rsid w:val="000A70E6"/>
    <w:rsid w:val="000B6091"/>
    <w:rsid w:val="000C270D"/>
    <w:rsid w:val="000D7351"/>
    <w:rsid w:val="000E36E4"/>
    <w:rsid w:val="000E3992"/>
    <w:rsid w:val="000F1614"/>
    <w:rsid w:val="001020D3"/>
    <w:rsid w:val="0011200D"/>
    <w:rsid w:val="00113798"/>
    <w:rsid w:val="00116253"/>
    <w:rsid w:val="001237BB"/>
    <w:rsid w:val="00127EC9"/>
    <w:rsid w:val="001347E4"/>
    <w:rsid w:val="00136288"/>
    <w:rsid w:val="00152102"/>
    <w:rsid w:val="00153020"/>
    <w:rsid w:val="001873C1"/>
    <w:rsid w:val="00190422"/>
    <w:rsid w:val="001A3F38"/>
    <w:rsid w:val="001B22AA"/>
    <w:rsid w:val="001D35CF"/>
    <w:rsid w:val="001E102D"/>
    <w:rsid w:val="001E2353"/>
    <w:rsid w:val="00207539"/>
    <w:rsid w:val="00215FBE"/>
    <w:rsid w:val="00226EC2"/>
    <w:rsid w:val="00233DC7"/>
    <w:rsid w:val="00236E25"/>
    <w:rsid w:val="00237F30"/>
    <w:rsid w:val="002459A4"/>
    <w:rsid w:val="00250AE3"/>
    <w:rsid w:val="00253DCE"/>
    <w:rsid w:val="00255252"/>
    <w:rsid w:val="002572A0"/>
    <w:rsid w:val="0026016E"/>
    <w:rsid w:val="00261BD5"/>
    <w:rsid w:val="0026470F"/>
    <w:rsid w:val="002740AC"/>
    <w:rsid w:val="002805C2"/>
    <w:rsid w:val="00281CC9"/>
    <w:rsid w:val="0029587E"/>
    <w:rsid w:val="002A12FD"/>
    <w:rsid w:val="002A2D33"/>
    <w:rsid w:val="002B2F79"/>
    <w:rsid w:val="002C7DB7"/>
    <w:rsid w:val="002D07E3"/>
    <w:rsid w:val="002D0DE6"/>
    <w:rsid w:val="002D2D09"/>
    <w:rsid w:val="002D72CA"/>
    <w:rsid w:val="002E68B8"/>
    <w:rsid w:val="002E6D4A"/>
    <w:rsid w:val="002F266D"/>
    <w:rsid w:val="002F2F22"/>
    <w:rsid w:val="00302401"/>
    <w:rsid w:val="003140D4"/>
    <w:rsid w:val="00315794"/>
    <w:rsid w:val="00322159"/>
    <w:rsid w:val="00322410"/>
    <w:rsid w:val="00322746"/>
    <w:rsid w:val="00324692"/>
    <w:rsid w:val="00330825"/>
    <w:rsid w:val="003330D5"/>
    <w:rsid w:val="00364497"/>
    <w:rsid w:val="003646FB"/>
    <w:rsid w:val="0037410D"/>
    <w:rsid w:val="00391396"/>
    <w:rsid w:val="0039379C"/>
    <w:rsid w:val="003938BB"/>
    <w:rsid w:val="00393CB0"/>
    <w:rsid w:val="00394F4A"/>
    <w:rsid w:val="003A0D32"/>
    <w:rsid w:val="003A17B3"/>
    <w:rsid w:val="003A3503"/>
    <w:rsid w:val="003A4456"/>
    <w:rsid w:val="003A5824"/>
    <w:rsid w:val="003B242A"/>
    <w:rsid w:val="003B71FC"/>
    <w:rsid w:val="003B7A68"/>
    <w:rsid w:val="003C48B2"/>
    <w:rsid w:val="003C59BB"/>
    <w:rsid w:val="003D5753"/>
    <w:rsid w:val="004020F8"/>
    <w:rsid w:val="00403B92"/>
    <w:rsid w:val="004041F2"/>
    <w:rsid w:val="004079D7"/>
    <w:rsid w:val="00417AFB"/>
    <w:rsid w:val="00421723"/>
    <w:rsid w:val="00422C5C"/>
    <w:rsid w:val="0043230F"/>
    <w:rsid w:val="00432FF2"/>
    <w:rsid w:val="00436055"/>
    <w:rsid w:val="00442C3F"/>
    <w:rsid w:val="00442C89"/>
    <w:rsid w:val="00446232"/>
    <w:rsid w:val="00450168"/>
    <w:rsid w:val="004506B0"/>
    <w:rsid w:val="004574A2"/>
    <w:rsid w:val="00471C97"/>
    <w:rsid w:val="00472ED8"/>
    <w:rsid w:val="00480406"/>
    <w:rsid w:val="00480A4E"/>
    <w:rsid w:val="004872C5"/>
    <w:rsid w:val="00491145"/>
    <w:rsid w:val="0049613B"/>
    <w:rsid w:val="004A0C9A"/>
    <w:rsid w:val="004B021C"/>
    <w:rsid w:val="005111ED"/>
    <w:rsid w:val="00511ED4"/>
    <w:rsid w:val="00514C38"/>
    <w:rsid w:val="00516243"/>
    <w:rsid w:val="00517B62"/>
    <w:rsid w:val="00521039"/>
    <w:rsid w:val="00525DAC"/>
    <w:rsid w:val="00535A0C"/>
    <w:rsid w:val="0054593F"/>
    <w:rsid w:val="00555256"/>
    <w:rsid w:val="005727A0"/>
    <w:rsid w:val="005734CC"/>
    <w:rsid w:val="00586EE0"/>
    <w:rsid w:val="005911E1"/>
    <w:rsid w:val="00596D66"/>
    <w:rsid w:val="005A599F"/>
    <w:rsid w:val="005C7C77"/>
    <w:rsid w:val="005D75D0"/>
    <w:rsid w:val="005E0216"/>
    <w:rsid w:val="005E2B54"/>
    <w:rsid w:val="005E76D2"/>
    <w:rsid w:val="005F1185"/>
    <w:rsid w:val="005F262D"/>
    <w:rsid w:val="005F3B00"/>
    <w:rsid w:val="0060764A"/>
    <w:rsid w:val="006111B4"/>
    <w:rsid w:val="006179F7"/>
    <w:rsid w:val="00617E5F"/>
    <w:rsid w:val="006263D8"/>
    <w:rsid w:val="00627BE6"/>
    <w:rsid w:val="006353CC"/>
    <w:rsid w:val="00640BEC"/>
    <w:rsid w:val="00640D3A"/>
    <w:rsid w:val="006415D2"/>
    <w:rsid w:val="00642527"/>
    <w:rsid w:val="006456D3"/>
    <w:rsid w:val="0065156F"/>
    <w:rsid w:val="00661D5A"/>
    <w:rsid w:val="00664BCF"/>
    <w:rsid w:val="006704FC"/>
    <w:rsid w:val="00672CAD"/>
    <w:rsid w:val="00682AF4"/>
    <w:rsid w:val="0068416A"/>
    <w:rsid w:val="006861D3"/>
    <w:rsid w:val="006B2099"/>
    <w:rsid w:val="006C3963"/>
    <w:rsid w:val="006D61A2"/>
    <w:rsid w:val="006E1B89"/>
    <w:rsid w:val="0070237D"/>
    <w:rsid w:val="00703E5F"/>
    <w:rsid w:val="007069F8"/>
    <w:rsid w:val="00707F94"/>
    <w:rsid w:val="00720315"/>
    <w:rsid w:val="00720E8D"/>
    <w:rsid w:val="0073183D"/>
    <w:rsid w:val="00736938"/>
    <w:rsid w:val="00741F8C"/>
    <w:rsid w:val="00742D37"/>
    <w:rsid w:val="007522AE"/>
    <w:rsid w:val="007532A5"/>
    <w:rsid w:val="00755B0B"/>
    <w:rsid w:val="007679E6"/>
    <w:rsid w:val="007703BF"/>
    <w:rsid w:val="007737B5"/>
    <w:rsid w:val="007829AE"/>
    <w:rsid w:val="007865B2"/>
    <w:rsid w:val="007A729E"/>
    <w:rsid w:val="007B6F65"/>
    <w:rsid w:val="007C133D"/>
    <w:rsid w:val="007C2780"/>
    <w:rsid w:val="007D257B"/>
    <w:rsid w:val="007D58F8"/>
    <w:rsid w:val="007F2E4A"/>
    <w:rsid w:val="007F6091"/>
    <w:rsid w:val="007F7A3C"/>
    <w:rsid w:val="008007B7"/>
    <w:rsid w:val="00802C79"/>
    <w:rsid w:val="00807C80"/>
    <w:rsid w:val="0081318D"/>
    <w:rsid w:val="00837F66"/>
    <w:rsid w:val="0085023F"/>
    <w:rsid w:val="008549AE"/>
    <w:rsid w:val="00871BDC"/>
    <w:rsid w:val="00873EFA"/>
    <w:rsid w:val="0088111D"/>
    <w:rsid w:val="008816F8"/>
    <w:rsid w:val="00887D87"/>
    <w:rsid w:val="00892F46"/>
    <w:rsid w:val="008A508F"/>
    <w:rsid w:val="008D1E77"/>
    <w:rsid w:val="008D3BDF"/>
    <w:rsid w:val="008D528D"/>
    <w:rsid w:val="008D6533"/>
    <w:rsid w:val="008E3025"/>
    <w:rsid w:val="009031F3"/>
    <w:rsid w:val="0090352D"/>
    <w:rsid w:val="00924A13"/>
    <w:rsid w:val="009356CB"/>
    <w:rsid w:val="00943A39"/>
    <w:rsid w:val="00963789"/>
    <w:rsid w:val="00963E75"/>
    <w:rsid w:val="0096791A"/>
    <w:rsid w:val="009719B1"/>
    <w:rsid w:val="00984EC4"/>
    <w:rsid w:val="00997DF4"/>
    <w:rsid w:val="009A05E6"/>
    <w:rsid w:val="009A3307"/>
    <w:rsid w:val="009A4AC9"/>
    <w:rsid w:val="009A7394"/>
    <w:rsid w:val="009B303C"/>
    <w:rsid w:val="009B3C05"/>
    <w:rsid w:val="009B4774"/>
    <w:rsid w:val="009B4D79"/>
    <w:rsid w:val="009B6FD6"/>
    <w:rsid w:val="009B7CA6"/>
    <w:rsid w:val="009D0F11"/>
    <w:rsid w:val="009D1C42"/>
    <w:rsid w:val="009E4ECB"/>
    <w:rsid w:val="009E6874"/>
    <w:rsid w:val="009F5208"/>
    <w:rsid w:val="00A0214B"/>
    <w:rsid w:val="00A056E1"/>
    <w:rsid w:val="00A06178"/>
    <w:rsid w:val="00A12311"/>
    <w:rsid w:val="00A17AC5"/>
    <w:rsid w:val="00A20515"/>
    <w:rsid w:val="00A333B2"/>
    <w:rsid w:val="00A35CF3"/>
    <w:rsid w:val="00A371D5"/>
    <w:rsid w:val="00A3752A"/>
    <w:rsid w:val="00A457EF"/>
    <w:rsid w:val="00A5175E"/>
    <w:rsid w:val="00A526E7"/>
    <w:rsid w:val="00A52BC2"/>
    <w:rsid w:val="00A541FE"/>
    <w:rsid w:val="00A553E2"/>
    <w:rsid w:val="00A6000E"/>
    <w:rsid w:val="00A664C3"/>
    <w:rsid w:val="00A744A1"/>
    <w:rsid w:val="00A80445"/>
    <w:rsid w:val="00A835F9"/>
    <w:rsid w:val="00A83A61"/>
    <w:rsid w:val="00A95919"/>
    <w:rsid w:val="00A96789"/>
    <w:rsid w:val="00AA3A89"/>
    <w:rsid w:val="00AC4421"/>
    <w:rsid w:val="00AD1EAC"/>
    <w:rsid w:val="00AE7328"/>
    <w:rsid w:val="00AF1D21"/>
    <w:rsid w:val="00AF60D7"/>
    <w:rsid w:val="00B03AAD"/>
    <w:rsid w:val="00B32112"/>
    <w:rsid w:val="00B468E2"/>
    <w:rsid w:val="00B528CB"/>
    <w:rsid w:val="00B54BA5"/>
    <w:rsid w:val="00B6524C"/>
    <w:rsid w:val="00B6680B"/>
    <w:rsid w:val="00B74BDB"/>
    <w:rsid w:val="00B74FEE"/>
    <w:rsid w:val="00B936CD"/>
    <w:rsid w:val="00BA3430"/>
    <w:rsid w:val="00BA75BB"/>
    <w:rsid w:val="00BB45E4"/>
    <w:rsid w:val="00BB625B"/>
    <w:rsid w:val="00BD5018"/>
    <w:rsid w:val="00BE5067"/>
    <w:rsid w:val="00BF0FBC"/>
    <w:rsid w:val="00BF4401"/>
    <w:rsid w:val="00BF69C5"/>
    <w:rsid w:val="00C211C6"/>
    <w:rsid w:val="00C223B0"/>
    <w:rsid w:val="00C23444"/>
    <w:rsid w:val="00C40D40"/>
    <w:rsid w:val="00C44E58"/>
    <w:rsid w:val="00C56A7D"/>
    <w:rsid w:val="00C64FFF"/>
    <w:rsid w:val="00C80DFD"/>
    <w:rsid w:val="00C90DE4"/>
    <w:rsid w:val="00C92C13"/>
    <w:rsid w:val="00C96165"/>
    <w:rsid w:val="00CA1D9F"/>
    <w:rsid w:val="00CA7987"/>
    <w:rsid w:val="00CB0180"/>
    <w:rsid w:val="00CB23F7"/>
    <w:rsid w:val="00CC11D1"/>
    <w:rsid w:val="00CD4F96"/>
    <w:rsid w:val="00CE2F78"/>
    <w:rsid w:val="00CE4211"/>
    <w:rsid w:val="00CE7DEB"/>
    <w:rsid w:val="00CF1820"/>
    <w:rsid w:val="00CF295B"/>
    <w:rsid w:val="00D02197"/>
    <w:rsid w:val="00D0289C"/>
    <w:rsid w:val="00D03DE0"/>
    <w:rsid w:val="00D16C21"/>
    <w:rsid w:val="00D33FCA"/>
    <w:rsid w:val="00D512E5"/>
    <w:rsid w:val="00D559AE"/>
    <w:rsid w:val="00D67796"/>
    <w:rsid w:val="00D74A8F"/>
    <w:rsid w:val="00D800D0"/>
    <w:rsid w:val="00D85777"/>
    <w:rsid w:val="00DA7830"/>
    <w:rsid w:val="00DB2363"/>
    <w:rsid w:val="00DB368C"/>
    <w:rsid w:val="00DB70FE"/>
    <w:rsid w:val="00DC064E"/>
    <w:rsid w:val="00DD1F0A"/>
    <w:rsid w:val="00DD3383"/>
    <w:rsid w:val="00DE129A"/>
    <w:rsid w:val="00DF5D66"/>
    <w:rsid w:val="00E046FA"/>
    <w:rsid w:val="00E123BC"/>
    <w:rsid w:val="00E149AD"/>
    <w:rsid w:val="00E3160B"/>
    <w:rsid w:val="00E42777"/>
    <w:rsid w:val="00E430EE"/>
    <w:rsid w:val="00E443E1"/>
    <w:rsid w:val="00E452BC"/>
    <w:rsid w:val="00E51B4F"/>
    <w:rsid w:val="00E544AE"/>
    <w:rsid w:val="00E634BE"/>
    <w:rsid w:val="00E6418A"/>
    <w:rsid w:val="00E64ACE"/>
    <w:rsid w:val="00E70989"/>
    <w:rsid w:val="00E71EE8"/>
    <w:rsid w:val="00E85CDD"/>
    <w:rsid w:val="00E958DD"/>
    <w:rsid w:val="00E95AAF"/>
    <w:rsid w:val="00EC509D"/>
    <w:rsid w:val="00ED3FA8"/>
    <w:rsid w:val="00ED69B8"/>
    <w:rsid w:val="00EE2909"/>
    <w:rsid w:val="00EE4CED"/>
    <w:rsid w:val="00EE639B"/>
    <w:rsid w:val="00EE72CA"/>
    <w:rsid w:val="00EF04B5"/>
    <w:rsid w:val="00F00BA1"/>
    <w:rsid w:val="00F011DE"/>
    <w:rsid w:val="00F030E8"/>
    <w:rsid w:val="00F044D7"/>
    <w:rsid w:val="00F2623C"/>
    <w:rsid w:val="00F316E7"/>
    <w:rsid w:val="00F346DC"/>
    <w:rsid w:val="00F35580"/>
    <w:rsid w:val="00F438AF"/>
    <w:rsid w:val="00F53A77"/>
    <w:rsid w:val="00F55B5A"/>
    <w:rsid w:val="00F76B44"/>
    <w:rsid w:val="00F8522F"/>
    <w:rsid w:val="00F85FDC"/>
    <w:rsid w:val="00F87E9D"/>
    <w:rsid w:val="00FA6690"/>
    <w:rsid w:val="00FC21FD"/>
    <w:rsid w:val="00FC2DED"/>
    <w:rsid w:val="00FD117D"/>
    <w:rsid w:val="00FE241E"/>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9115E15-9F65-4C2C-87EC-C7D88C8D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7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character" w:styleId="Hyperlink">
    <w:name w:val="Hyperlink"/>
    <w:rsid w:val="002459A4"/>
    <w:rPr>
      <w:color w:val="0000FF"/>
      <w:u w:val="single"/>
    </w:rPr>
  </w:style>
  <w:style w:type="paragraph" w:styleId="BodyTextIndent">
    <w:name w:val="Body Text Indent"/>
    <w:basedOn w:val="Normal"/>
    <w:link w:val="BodyTextIndentChar"/>
    <w:rsid w:val="00A6000E"/>
    <w:pPr>
      <w:spacing w:before="0" w:after="120"/>
      <w:ind w:left="360"/>
    </w:pPr>
    <w:rPr>
      <w:rFonts w:ascii="Times New Roman" w:hAnsi="Times New Roman"/>
      <w:sz w:val="24"/>
    </w:rPr>
  </w:style>
  <w:style w:type="paragraph" w:styleId="BodyTextIndent3">
    <w:name w:val="Body Text Indent 3"/>
    <w:basedOn w:val="Normal"/>
    <w:rsid w:val="00A6000E"/>
    <w:pPr>
      <w:spacing w:after="120"/>
      <w:ind w:left="360"/>
    </w:pPr>
    <w:rPr>
      <w:sz w:val="16"/>
      <w:szCs w:val="16"/>
    </w:rPr>
  </w:style>
  <w:style w:type="paragraph" w:styleId="Caption">
    <w:name w:val="caption"/>
    <w:basedOn w:val="Normal"/>
    <w:next w:val="Normal"/>
    <w:qFormat/>
    <w:rsid w:val="00A6000E"/>
    <w:pPr>
      <w:framePr w:w="7569" w:hSpace="180" w:wrap="around" w:vAnchor="text" w:hAnchor="page" w:x="4277" w:y="153"/>
      <w:pBdr>
        <w:top w:val="single" w:sz="12" w:space="1" w:color="auto" w:shadow="1"/>
        <w:left w:val="single" w:sz="12" w:space="1" w:color="auto" w:shadow="1"/>
        <w:bottom w:val="single" w:sz="12" w:space="1" w:color="auto" w:shadow="1"/>
        <w:right w:val="single" w:sz="12" w:space="1" w:color="auto" w:shadow="1"/>
      </w:pBdr>
      <w:shd w:val="pct25" w:color="auto" w:fill="auto"/>
      <w:spacing w:before="0"/>
      <w:jc w:val="center"/>
    </w:pPr>
    <w:rPr>
      <w:rFonts w:ascii="Arial" w:hAnsi="Arial"/>
      <w:b/>
      <w:color w:val="0000FF"/>
      <w:sz w:val="24"/>
      <w:szCs w:val="20"/>
    </w:rPr>
  </w:style>
  <w:style w:type="paragraph" w:customStyle="1" w:styleId="xl33">
    <w:name w:val="xl33"/>
    <w:basedOn w:val="Normal"/>
    <w:rsid w:val="00A6000E"/>
    <w:pPr>
      <w:pBdr>
        <w:bottom w:val="single" w:sz="8" w:space="0" w:color="auto"/>
      </w:pBdr>
      <w:spacing w:before="100" w:beforeAutospacing="1" w:after="100" w:afterAutospacing="1"/>
    </w:pPr>
    <w:rPr>
      <w:rFonts w:ascii="Arial Unicode MS" w:eastAsia="Arial Unicode MS" w:hAnsi="Arial Unicode MS"/>
      <w:b/>
      <w:bCs/>
      <w:sz w:val="24"/>
    </w:rPr>
  </w:style>
  <w:style w:type="paragraph" w:customStyle="1" w:styleId="xl36">
    <w:name w:val="xl36"/>
    <w:basedOn w:val="Normal"/>
    <w:rsid w:val="00A6000E"/>
    <w:pPr>
      <w:pBdr>
        <w:left w:val="double" w:sz="6" w:space="0" w:color="auto"/>
        <w:bottom w:val="single" w:sz="8" w:space="0" w:color="auto"/>
      </w:pBdr>
      <w:spacing w:before="100" w:beforeAutospacing="1" w:after="100" w:afterAutospacing="1"/>
      <w:jc w:val="center"/>
    </w:pPr>
    <w:rPr>
      <w:rFonts w:ascii="Arial Unicode MS" w:eastAsia="Arial Unicode MS" w:hAnsi="Arial Unicode MS"/>
      <w:b/>
      <w:bCs/>
      <w:sz w:val="24"/>
    </w:rPr>
  </w:style>
  <w:style w:type="paragraph" w:customStyle="1" w:styleId="xl42">
    <w:name w:val="xl42"/>
    <w:basedOn w:val="Normal"/>
    <w:rsid w:val="00A6000E"/>
    <w:pPr>
      <w:pBdr>
        <w:left w:val="double" w:sz="6"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sz w:val="24"/>
    </w:rPr>
  </w:style>
  <w:style w:type="character" w:customStyle="1" w:styleId="BodyTextIndentChar">
    <w:name w:val="Body Text Indent Char"/>
    <w:link w:val="BodyTextIndent"/>
    <w:rsid w:val="003938BB"/>
    <w:rPr>
      <w:sz w:val="24"/>
      <w:szCs w:val="24"/>
    </w:rPr>
  </w:style>
  <w:style w:type="paragraph" w:styleId="BodyTextIndent2">
    <w:name w:val="Body Text Indent 2"/>
    <w:basedOn w:val="Normal"/>
    <w:link w:val="BodyTextIndent2Char"/>
    <w:rsid w:val="00FC21FD"/>
    <w:pPr>
      <w:spacing w:after="120" w:line="480" w:lineRule="auto"/>
      <w:ind w:left="360"/>
    </w:pPr>
  </w:style>
  <w:style w:type="character" w:customStyle="1" w:styleId="BodyTextIndent2Char">
    <w:name w:val="Body Text Indent 2 Char"/>
    <w:basedOn w:val="DefaultParagraphFont"/>
    <w:link w:val="BodyTextIndent2"/>
    <w:rsid w:val="00FC21FD"/>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914">
      <w:bodyDiv w:val="1"/>
      <w:marLeft w:val="0"/>
      <w:marRight w:val="0"/>
      <w:marTop w:val="0"/>
      <w:marBottom w:val="0"/>
      <w:divBdr>
        <w:top w:val="none" w:sz="0" w:space="0" w:color="auto"/>
        <w:left w:val="none" w:sz="0" w:space="0" w:color="auto"/>
        <w:bottom w:val="none" w:sz="0" w:space="0" w:color="auto"/>
        <w:right w:val="none" w:sz="0" w:space="0" w:color="auto"/>
      </w:divBdr>
    </w:div>
    <w:div w:id="109859236">
      <w:bodyDiv w:val="1"/>
      <w:marLeft w:val="0"/>
      <w:marRight w:val="0"/>
      <w:marTop w:val="0"/>
      <w:marBottom w:val="0"/>
      <w:divBdr>
        <w:top w:val="none" w:sz="0" w:space="0" w:color="auto"/>
        <w:left w:val="none" w:sz="0" w:space="0" w:color="auto"/>
        <w:bottom w:val="none" w:sz="0" w:space="0" w:color="auto"/>
        <w:right w:val="none" w:sz="0" w:space="0" w:color="auto"/>
      </w:divBdr>
    </w:div>
    <w:div w:id="143471341">
      <w:bodyDiv w:val="1"/>
      <w:marLeft w:val="0"/>
      <w:marRight w:val="0"/>
      <w:marTop w:val="0"/>
      <w:marBottom w:val="0"/>
      <w:divBdr>
        <w:top w:val="none" w:sz="0" w:space="0" w:color="auto"/>
        <w:left w:val="none" w:sz="0" w:space="0" w:color="auto"/>
        <w:bottom w:val="none" w:sz="0" w:space="0" w:color="auto"/>
        <w:right w:val="none" w:sz="0" w:space="0" w:color="auto"/>
      </w:divBdr>
    </w:div>
    <w:div w:id="266544095">
      <w:bodyDiv w:val="1"/>
      <w:marLeft w:val="0"/>
      <w:marRight w:val="0"/>
      <w:marTop w:val="0"/>
      <w:marBottom w:val="0"/>
      <w:divBdr>
        <w:top w:val="none" w:sz="0" w:space="0" w:color="auto"/>
        <w:left w:val="none" w:sz="0" w:space="0" w:color="auto"/>
        <w:bottom w:val="none" w:sz="0" w:space="0" w:color="auto"/>
        <w:right w:val="none" w:sz="0" w:space="0" w:color="auto"/>
      </w:divBdr>
    </w:div>
    <w:div w:id="279606507">
      <w:bodyDiv w:val="1"/>
      <w:marLeft w:val="0"/>
      <w:marRight w:val="0"/>
      <w:marTop w:val="0"/>
      <w:marBottom w:val="0"/>
      <w:divBdr>
        <w:top w:val="none" w:sz="0" w:space="0" w:color="auto"/>
        <w:left w:val="none" w:sz="0" w:space="0" w:color="auto"/>
        <w:bottom w:val="none" w:sz="0" w:space="0" w:color="auto"/>
        <w:right w:val="none" w:sz="0" w:space="0" w:color="auto"/>
      </w:divBdr>
    </w:div>
    <w:div w:id="356321221">
      <w:bodyDiv w:val="1"/>
      <w:marLeft w:val="0"/>
      <w:marRight w:val="0"/>
      <w:marTop w:val="0"/>
      <w:marBottom w:val="0"/>
      <w:divBdr>
        <w:top w:val="none" w:sz="0" w:space="0" w:color="auto"/>
        <w:left w:val="none" w:sz="0" w:space="0" w:color="auto"/>
        <w:bottom w:val="none" w:sz="0" w:space="0" w:color="auto"/>
        <w:right w:val="none" w:sz="0" w:space="0" w:color="auto"/>
      </w:divBdr>
    </w:div>
    <w:div w:id="381826805">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43640686">
      <w:bodyDiv w:val="1"/>
      <w:marLeft w:val="0"/>
      <w:marRight w:val="0"/>
      <w:marTop w:val="0"/>
      <w:marBottom w:val="0"/>
      <w:divBdr>
        <w:top w:val="none" w:sz="0" w:space="0" w:color="auto"/>
        <w:left w:val="none" w:sz="0" w:space="0" w:color="auto"/>
        <w:bottom w:val="none" w:sz="0" w:space="0" w:color="auto"/>
        <w:right w:val="none" w:sz="0" w:space="0" w:color="auto"/>
      </w:divBdr>
    </w:div>
    <w:div w:id="730036684">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781150499">
      <w:bodyDiv w:val="1"/>
      <w:marLeft w:val="0"/>
      <w:marRight w:val="0"/>
      <w:marTop w:val="0"/>
      <w:marBottom w:val="0"/>
      <w:divBdr>
        <w:top w:val="none" w:sz="0" w:space="0" w:color="auto"/>
        <w:left w:val="none" w:sz="0" w:space="0" w:color="auto"/>
        <w:bottom w:val="none" w:sz="0" w:space="0" w:color="auto"/>
        <w:right w:val="none" w:sz="0" w:space="0" w:color="auto"/>
      </w:divBdr>
    </w:div>
    <w:div w:id="936014451">
      <w:bodyDiv w:val="1"/>
      <w:marLeft w:val="0"/>
      <w:marRight w:val="0"/>
      <w:marTop w:val="0"/>
      <w:marBottom w:val="0"/>
      <w:divBdr>
        <w:top w:val="none" w:sz="0" w:space="0" w:color="auto"/>
        <w:left w:val="none" w:sz="0" w:space="0" w:color="auto"/>
        <w:bottom w:val="none" w:sz="0" w:space="0" w:color="auto"/>
        <w:right w:val="none" w:sz="0" w:space="0" w:color="auto"/>
      </w:divBdr>
    </w:div>
    <w:div w:id="947272698">
      <w:bodyDiv w:val="1"/>
      <w:marLeft w:val="0"/>
      <w:marRight w:val="0"/>
      <w:marTop w:val="0"/>
      <w:marBottom w:val="0"/>
      <w:divBdr>
        <w:top w:val="none" w:sz="0" w:space="0" w:color="auto"/>
        <w:left w:val="none" w:sz="0" w:space="0" w:color="auto"/>
        <w:bottom w:val="none" w:sz="0" w:space="0" w:color="auto"/>
        <w:right w:val="none" w:sz="0" w:space="0" w:color="auto"/>
      </w:divBdr>
    </w:div>
    <w:div w:id="1561357325">
      <w:bodyDiv w:val="1"/>
      <w:marLeft w:val="0"/>
      <w:marRight w:val="0"/>
      <w:marTop w:val="0"/>
      <w:marBottom w:val="0"/>
      <w:divBdr>
        <w:top w:val="none" w:sz="0" w:space="0" w:color="auto"/>
        <w:left w:val="none" w:sz="0" w:space="0" w:color="auto"/>
        <w:bottom w:val="none" w:sz="0" w:space="0" w:color="auto"/>
        <w:right w:val="none" w:sz="0" w:space="0" w:color="auto"/>
      </w:divBdr>
    </w:div>
    <w:div w:id="1594318189">
      <w:bodyDiv w:val="1"/>
      <w:marLeft w:val="0"/>
      <w:marRight w:val="0"/>
      <w:marTop w:val="0"/>
      <w:marBottom w:val="0"/>
      <w:divBdr>
        <w:top w:val="none" w:sz="0" w:space="0" w:color="auto"/>
        <w:left w:val="none" w:sz="0" w:space="0" w:color="auto"/>
        <w:bottom w:val="none" w:sz="0" w:space="0" w:color="auto"/>
        <w:right w:val="none" w:sz="0" w:space="0" w:color="auto"/>
      </w:divBdr>
    </w:div>
    <w:div w:id="1614314850">
      <w:bodyDiv w:val="1"/>
      <w:marLeft w:val="0"/>
      <w:marRight w:val="0"/>
      <w:marTop w:val="0"/>
      <w:marBottom w:val="0"/>
      <w:divBdr>
        <w:top w:val="none" w:sz="0" w:space="0" w:color="auto"/>
        <w:left w:val="none" w:sz="0" w:space="0" w:color="auto"/>
        <w:bottom w:val="none" w:sz="0" w:space="0" w:color="auto"/>
        <w:right w:val="none" w:sz="0" w:space="0" w:color="auto"/>
      </w:divBdr>
    </w:div>
    <w:div w:id="1686862705">
      <w:bodyDiv w:val="1"/>
      <w:marLeft w:val="0"/>
      <w:marRight w:val="0"/>
      <w:marTop w:val="0"/>
      <w:marBottom w:val="0"/>
      <w:divBdr>
        <w:top w:val="none" w:sz="0" w:space="0" w:color="auto"/>
        <w:left w:val="none" w:sz="0" w:space="0" w:color="auto"/>
        <w:bottom w:val="none" w:sz="0" w:space="0" w:color="auto"/>
        <w:right w:val="none" w:sz="0" w:space="0" w:color="auto"/>
      </w:divBdr>
    </w:div>
    <w:div w:id="1715620586">
      <w:bodyDiv w:val="1"/>
      <w:marLeft w:val="0"/>
      <w:marRight w:val="0"/>
      <w:marTop w:val="0"/>
      <w:marBottom w:val="0"/>
      <w:divBdr>
        <w:top w:val="none" w:sz="0" w:space="0" w:color="auto"/>
        <w:left w:val="none" w:sz="0" w:space="0" w:color="auto"/>
        <w:bottom w:val="none" w:sz="0" w:space="0" w:color="auto"/>
        <w:right w:val="none" w:sz="0" w:space="0" w:color="auto"/>
      </w:divBdr>
    </w:div>
    <w:div w:id="1902522559">
      <w:bodyDiv w:val="1"/>
      <w:marLeft w:val="0"/>
      <w:marRight w:val="0"/>
      <w:marTop w:val="0"/>
      <w:marBottom w:val="0"/>
      <w:divBdr>
        <w:top w:val="none" w:sz="0" w:space="0" w:color="auto"/>
        <w:left w:val="none" w:sz="0" w:space="0" w:color="auto"/>
        <w:bottom w:val="none" w:sz="0" w:space="0" w:color="auto"/>
        <w:right w:val="none" w:sz="0" w:space="0" w:color="auto"/>
      </w:divBdr>
    </w:div>
    <w:div w:id="1912810780">
      <w:bodyDiv w:val="1"/>
      <w:marLeft w:val="0"/>
      <w:marRight w:val="0"/>
      <w:marTop w:val="0"/>
      <w:marBottom w:val="0"/>
      <w:divBdr>
        <w:top w:val="none" w:sz="0" w:space="0" w:color="auto"/>
        <w:left w:val="none" w:sz="0" w:space="0" w:color="auto"/>
        <w:bottom w:val="none" w:sz="0" w:space="0" w:color="auto"/>
        <w:right w:val="none" w:sz="0" w:space="0" w:color="auto"/>
      </w:divBdr>
    </w:div>
    <w:div w:id="2017266366">
      <w:bodyDiv w:val="1"/>
      <w:marLeft w:val="0"/>
      <w:marRight w:val="0"/>
      <w:marTop w:val="0"/>
      <w:marBottom w:val="0"/>
      <w:divBdr>
        <w:top w:val="none" w:sz="0" w:space="0" w:color="auto"/>
        <w:left w:val="none" w:sz="0" w:space="0" w:color="auto"/>
        <w:bottom w:val="none" w:sz="0" w:space="0" w:color="auto"/>
        <w:right w:val="none" w:sz="0" w:space="0" w:color="auto"/>
      </w:divBdr>
    </w:div>
    <w:div w:id="2032949031">
      <w:bodyDiv w:val="1"/>
      <w:marLeft w:val="0"/>
      <w:marRight w:val="0"/>
      <w:marTop w:val="0"/>
      <w:marBottom w:val="0"/>
      <w:divBdr>
        <w:top w:val="none" w:sz="0" w:space="0" w:color="auto"/>
        <w:left w:val="none" w:sz="0" w:space="0" w:color="auto"/>
        <w:bottom w:val="none" w:sz="0" w:space="0" w:color="auto"/>
        <w:right w:val="none" w:sz="0" w:space="0" w:color="auto"/>
      </w:divBdr>
    </w:div>
    <w:div w:id="2096706528">
      <w:bodyDiv w:val="1"/>
      <w:marLeft w:val="0"/>
      <w:marRight w:val="0"/>
      <w:marTop w:val="0"/>
      <w:marBottom w:val="0"/>
      <w:divBdr>
        <w:top w:val="none" w:sz="0" w:space="0" w:color="auto"/>
        <w:left w:val="none" w:sz="0" w:space="0" w:color="auto"/>
        <w:bottom w:val="none" w:sz="0" w:space="0" w:color="auto"/>
        <w:right w:val="none" w:sz="0" w:space="0" w:color="auto"/>
      </w:divBdr>
    </w:div>
    <w:div w:id="21406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5AF23-6B23-4D0A-9572-7186824C6086}"/>
</file>

<file path=customXml/itemProps2.xml><?xml version="1.0" encoding="utf-8"?>
<ds:datastoreItem xmlns:ds="http://schemas.openxmlformats.org/officeDocument/2006/customXml" ds:itemID="{B5020312-D94E-4987-A790-137DD2B140A2}"/>
</file>

<file path=customXml/itemProps3.xml><?xml version="1.0" encoding="utf-8"?>
<ds:datastoreItem xmlns:ds="http://schemas.openxmlformats.org/officeDocument/2006/customXml" ds:itemID="{5B22ECE1-AFCD-4A2F-83C4-14C548EE00F4}"/>
</file>

<file path=customXml/itemProps4.xml><?xml version="1.0" encoding="utf-8"?>
<ds:datastoreItem xmlns:ds="http://schemas.openxmlformats.org/officeDocument/2006/customXml" ds:itemID="{A29F19A5-6525-4350-8CEF-F3F93913423E}"/>
</file>

<file path=docProps/app.xml><?xml version="1.0" encoding="utf-8"?>
<Properties xmlns="http://schemas.openxmlformats.org/officeDocument/2006/extended-properties" xmlns:vt="http://schemas.openxmlformats.org/officeDocument/2006/docPropsVTypes">
  <Template>Normal</Template>
  <TotalTime>21</TotalTime>
  <Pages>13</Pages>
  <Words>2775</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18442</CharactersWithSpaces>
  <SharedDoc>false</SharedDoc>
  <HLinks>
    <vt:vector size="6" baseType="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DucatoS</dc:creator>
  <cp:keywords/>
  <cp:lastModifiedBy>Humphrey. Ellen</cp:lastModifiedBy>
  <cp:revision>13</cp:revision>
  <cp:lastPrinted>2016-08-10T20:14:00Z</cp:lastPrinted>
  <dcterms:created xsi:type="dcterms:W3CDTF">2016-08-12T21:48:00Z</dcterms:created>
  <dcterms:modified xsi:type="dcterms:W3CDTF">2016-08-30T17:33:00Z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